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56CCCDB" w:rsidR="000003F4" w:rsidRPr="00551CCF" w:rsidRDefault="000254ED" w:rsidP="00490B2B">
      <w:pPr>
        <w:spacing w:before="120" w:after="120" w:line="360" w:lineRule="auto"/>
        <w:ind w:left="25" w:right="9" w:hanging="10"/>
        <w:jc w:val="center"/>
        <w:rPr>
          <w:rFonts w:ascii="Arial" w:eastAsia="Arial" w:hAnsi="Arial" w:cs="Arial"/>
          <w:color w:val="000000"/>
          <w:sz w:val="24"/>
          <w:szCs w:val="24"/>
        </w:rPr>
      </w:pPr>
      <w:r w:rsidRPr="00551CCF">
        <w:rPr>
          <w:rFonts w:ascii="Arial" w:eastAsia="Arial" w:hAnsi="Arial" w:cs="Arial"/>
          <w:color w:val="000000"/>
          <w:sz w:val="24"/>
          <w:szCs w:val="24"/>
        </w:rPr>
        <w:t xml:space="preserve">Board of Zoning Appeals/Planning Commission </w:t>
      </w:r>
    </w:p>
    <w:p w14:paraId="350E275D" w14:textId="67284960" w:rsidR="00802F60" w:rsidRPr="00551CCF" w:rsidRDefault="004947C2" w:rsidP="00490B2B">
      <w:pPr>
        <w:spacing w:before="120" w:after="120" w:line="360" w:lineRule="auto"/>
        <w:ind w:left="25" w:right="9" w:hanging="10"/>
        <w:jc w:val="center"/>
        <w:rPr>
          <w:rFonts w:ascii="Arial" w:eastAsia="Arial" w:hAnsi="Arial" w:cs="Arial"/>
          <w:color w:val="000000"/>
          <w:sz w:val="24"/>
          <w:szCs w:val="24"/>
        </w:rPr>
      </w:pPr>
      <w:r>
        <w:rPr>
          <w:rFonts w:ascii="Arial" w:eastAsia="Arial" w:hAnsi="Arial" w:cs="Arial"/>
          <w:color w:val="000000"/>
          <w:sz w:val="24"/>
          <w:szCs w:val="24"/>
        </w:rPr>
        <w:t>November</w:t>
      </w:r>
      <w:r w:rsidR="005226F6">
        <w:rPr>
          <w:rFonts w:ascii="Arial" w:eastAsia="Arial" w:hAnsi="Arial" w:cs="Arial"/>
          <w:color w:val="000000"/>
          <w:sz w:val="24"/>
          <w:szCs w:val="24"/>
        </w:rPr>
        <w:t xml:space="preserve"> </w:t>
      </w:r>
      <w:r>
        <w:rPr>
          <w:rFonts w:ascii="Arial" w:eastAsia="Arial" w:hAnsi="Arial" w:cs="Arial"/>
          <w:color w:val="000000"/>
          <w:sz w:val="24"/>
          <w:szCs w:val="24"/>
        </w:rPr>
        <w:t>21</w:t>
      </w:r>
      <w:r w:rsidR="005226F6">
        <w:rPr>
          <w:rFonts w:ascii="Arial" w:eastAsia="Arial" w:hAnsi="Arial" w:cs="Arial"/>
          <w:color w:val="000000"/>
          <w:sz w:val="24"/>
          <w:szCs w:val="24"/>
        </w:rPr>
        <w:t>, 2024</w:t>
      </w:r>
      <w:r w:rsidR="000254ED" w:rsidRPr="00551CCF">
        <w:rPr>
          <w:rFonts w:ascii="Arial" w:eastAsia="Arial" w:hAnsi="Arial" w:cs="Arial"/>
          <w:color w:val="000000"/>
          <w:sz w:val="24"/>
          <w:szCs w:val="24"/>
        </w:rPr>
        <w:t xml:space="preserve"> - 6:00PM</w:t>
      </w:r>
    </w:p>
    <w:p w14:paraId="4A7159CD" w14:textId="77777777" w:rsidR="00580733" w:rsidRPr="00551CCF" w:rsidRDefault="00580733" w:rsidP="00490B2B">
      <w:pPr>
        <w:spacing w:before="120" w:after="120" w:line="360" w:lineRule="auto"/>
        <w:rPr>
          <w:rFonts w:ascii="Arial" w:eastAsia="Arial" w:hAnsi="Arial" w:cs="Arial"/>
          <w:color w:val="000000"/>
          <w:sz w:val="24"/>
          <w:szCs w:val="24"/>
        </w:rPr>
      </w:pPr>
    </w:p>
    <w:p w14:paraId="3D5C0D1D" w14:textId="05DB621B" w:rsidR="00110BAC" w:rsidRPr="00551CCF" w:rsidRDefault="000254ED" w:rsidP="00E27408">
      <w:pPr>
        <w:spacing w:before="120" w:after="120" w:line="360" w:lineRule="auto"/>
        <w:rPr>
          <w:rFonts w:ascii="Arial" w:eastAsia="Arial" w:hAnsi="Arial" w:cs="Arial"/>
          <w:color w:val="000000"/>
          <w:sz w:val="24"/>
          <w:szCs w:val="24"/>
        </w:rPr>
      </w:pPr>
      <w:r w:rsidRPr="00551CCF">
        <w:rPr>
          <w:rFonts w:ascii="Arial" w:eastAsia="Arial" w:hAnsi="Arial" w:cs="Arial"/>
          <w:color w:val="000000"/>
          <w:sz w:val="24"/>
          <w:szCs w:val="24"/>
        </w:rPr>
        <w:t>Opening</w:t>
      </w:r>
      <w:r w:rsidR="00E27408" w:rsidRPr="00551CCF">
        <w:rPr>
          <w:rFonts w:ascii="Arial" w:eastAsia="Arial" w:hAnsi="Arial" w:cs="Arial"/>
          <w:color w:val="000000"/>
          <w:sz w:val="24"/>
          <w:szCs w:val="24"/>
        </w:rPr>
        <w:t>: Chair</w:t>
      </w:r>
      <w:r w:rsidR="00FF589F" w:rsidRPr="00551CCF">
        <w:rPr>
          <w:rFonts w:ascii="Arial" w:eastAsia="Arial" w:hAnsi="Arial" w:cs="Arial"/>
          <w:color w:val="000000"/>
          <w:sz w:val="24"/>
          <w:szCs w:val="24"/>
        </w:rPr>
        <w:t xml:space="preserve"> Bruner welcomed everyone and called the meeting to order. </w:t>
      </w:r>
    </w:p>
    <w:p w14:paraId="00000008" w14:textId="345BE66B" w:rsidR="000003F4" w:rsidRPr="005226F6" w:rsidRDefault="000254ED" w:rsidP="005226F6">
      <w:pPr>
        <w:spacing w:before="120" w:after="120" w:line="360" w:lineRule="auto"/>
        <w:ind w:left="-5" w:hanging="10"/>
        <w:rPr>
          <w:rFonts w:ascii="Arial" w:eastAsia="Arial" w:hAnsi="Arial" w:cs="Arial"/>
          <w:sz w:val="24"/>
          <w:szCs w:val="24"/>
        </w:rPr>
      </w:pPr>
      <w:r w:rsidRPr="00551CCF">
        <w:rPr>
          <w:rFonts w:ascii="Arial" w:eastAsia="Arial" w:hAnsi="Arial" w:cs="Arial"/>
          <w:color w:val="000000"/>
          <w:sz w:val="24"/>
          <w:szCs w:val="24"/>
        </w:rPr>
        <w:t xml:space="preserve">Roll </w:t>
      </w:r>
      <w:r w:rsidR="000A28FB" w:rsidRPr="00551CCF">
        <w:rPr>
          <w:rFonts w:ascii="Arial" w:eastAsia="Arial" w:hAnsi="Arial" w:cs="Arial"/>
          <w:color w:val="000000"/>
          <w:sz w:val="24"/>
          <w:szCs w:val="24"/>
        </w:rPr>
        <w:t>Call: Chair</w:t>
      </w:r>
      <w:r w:rsidR="00AA28DB" w:rsidRPr="00551CCF">
        <w:rPr>
          <w:rFonts w:ascii="Arial" w:eastAsia="Arial" w:hAnsi="Arial" w:cs="Arial"/>
          <w:color w:val="000000"/>
          <w:sz w:val="24"/>
          <w:szCs w:val="24"/>
        </w:rPr>
        <w:t xml:space="preserve"> </w:t>
      </w:r>
      <w:r w:rsidR="00830C85" w:rsidRPr="00551CCF">
        <w:rPr>
          <w:rFonts w:ascii="Arial" w:eastAsia="Arial" w:hAnsi="Arial" w:cs="Arial"/>
          <w:color w:val="000000"/>
          <w:sz w:val="24"/>
          <w:szCs w:val="24"/>
        </w:rPr>
        <w:t>Michael Bruner;</w:t>
      </w:r>
      <w:r w:rsidR="00E823BE" w:rsidRPr="00551CCF">
        <w:rPr>
          <w:rFonts w:ascii="Arial" w:eastAsia="Arial" w:hAnsi="Arial" w:cs="Arial"/>
          <w:color w:val="000000"/>
          <w:sz w:val="24"/>
          <w:szCs w:val="24"/>
        </w:rPr>
        <w:t xml:space="preserve"> Parliamentarian</w:t>
      </w:r>
      <w:r w:rsidR="00E6428A" w:rsidRPr="00551CCF">
        <w:rPr>
          <w:rFonts w:ascii="Arial" w:eastAsia="Arial" w:hAnsi="Arial" w:cs="Arial"/>
          <w:sz w:val="24"/>
          <w:szCs w:val="24"/>
        </w:rPr>
        <w:t xml:space="preserve">, Charlie Orrel, </w:t>
      </w:r>
      <w:r w:rsidR="005226F6">
        <w:rPr>
          <w:rFonts w:ascii="Arial" w:eastAsia="Arial" w:hAnsi="Arial" w:cs="Arial"/>
          <w:sz w:val="24"/>
          <w:szCs w:val="24"/>
        </w:rPr>
        <w:t xml:space="preserve">Misty Selph, </w:t>
      </w:r>
      <w:r w:rsidR="000A28FB">
        <w:rPr>
          <w:rFonts w:ascii="Arial" w:eastAsia="Arial" w:hAnsi="Arial" w:cs="Arial"/>
          <w:sz w:val="24"/>
          <w:szCs w:val="24"/>
        </w:rPr>
        <w:t xml:space="preserve">and </w:t>
      </w:r>
      <w:r w:rsidR="005226F6">
        <w:rPr>
          <w:rFonts w:ascii="Arial" w:eastAsia="Arial" w:hAnsi="Arial" w:cs="Arial"/>
          <w:sz w:val="24"/>
          <w:szCs w:val="24"/>
        </w:rPr>
        <w:t>Wayne Joyner.</w:t>
      </w:r>
      <w:r w:rsidR="000A28FB">
        <w:rPr>
          <w:rFonts w:ascii="Arial" w:eastAsia="Arial" w:hAnsi="Arial" w:cs="Arial"/>
          <w:sz w:val="24"/>
          <w:szCs w:val="24"/>
        </w:rPr>
        <w:t xml:space="preserve">  </w:t>
      </w:r>
      <w:r w:rsidR="00FE4122">
        <w:rPr>
          <w:rFonts w:ascii="Arial" w:eastAsia="Arial" w:hAnsi="Arial" w:cs="Arial"/>
          <w:sz w:val="24"/>
          <w:szCs w:val="24"/>
        </w:rPr>
        <w:t>Jeff Ashley</w:t>
      </w:r>
      <w:r w:rsidR="000A28FB">
        <w:rPr>
          <w:rFonts w:ascii="Arial" w:eastAsia="Arial" w:hAnsi="Arial" w:cs="Arial"/>
          <w:sz w:val="24"/>
          <w:szCs w:val="24"/>
        </w:rPr>
        <w:t xml:space="preserve"> and </w:t>
      </w:r>
      <w:proofErr w:type="spellStart"/>
      <w:r w:rsidR="00FE4122">
        <w:rPr>
          <w:rFonts w:ascii="Arial" w:eastAsia="Arial" w:hAnsi="Arial" w:cs="Arial"/>
          <w:sz w:val="24"/>
          <w:szCs w:val="24"/>
        </w:rPr>
        <w:t>Yurida</w:t>
      </w:r>
      <w:proofErr w:type="spellEnd"/>
      <w:r w:rsidR="00FE4122">
        <w:rPr>
          <w:rFonts w:ascii="Arial" w:eastAsia="Arial" w:hAnsi="Arial" w:cs="Arial"/>
          <w:sz w:val="24"/>
          <w:szCs w:val="24"/>
        </w:rPr>
        <w:t xml:space="preserve"> Maldonado</w:t>
      </w:r>
      <w:r w:rsidR="000A28FB">
        <w:rPr>
          <w:rFonts w:ascii="Arial" w:eastAsia="Arial" w:hAnsi="Arial" w:cs="Arial"/>
          <w:sz w:val="24"/>
          <w:szCs w:val="24"/>
        </w:rPr>
        <w:t xml:space="preserve"> were absent. </w:t>
      </w:r>
    </w:p>
    <w:p w14:paraId="3AE6E9CA" w14:textId="0DEBACCA" w:rsidR="00040E79" w:rsidRPr="00551CCF" w:rsidRDefault="009542C3" w:rsidP="00551CCF">
      <w:pPr>
        <w:spacing w:before="120" w:after="120" w:line="360" w:lineRule="auto"/>
        <w:rPr>
          <w:rFonts w:ascii="Arial" w:eastAsia="Arial" w:hAnsi="Arial" w:cs="Arial"/>
          <w:color w:val="000000"/>
          <w:sz w:val="24"/>
          <w:szCs w:val="24"/>
        </w:rPr>
      </w:pPr>
      <w:r w:rsidRPr="00551CCF">
        <w:rPr>
          <w:rFonts w:ascii="Arial" w:eastAsia="Arial" w:hAnsi="Arial" w:cs="Arial"/>
          <w:color w:val="000000"/>
          <w:sz w:val="24"/>
          <w:szCs w:val="24"/>
        </w:rPr>
        <w:t xml:space="preserve">Staff: </w:t>
      </w:r>
      <w:r w:rsidR="00976206" w:rsidRPr="00551CCF">
        <w:rPr>
          <w:rFonts w:ascii="Arial" w:eastAsia="Arial" w:hAnsi="Arial" w:cs="Arial"/>
          <w:color w:val="000000"/>
          <w:sz w:val="24"/>
          <w:szCs w:val="24"/>
        </w:rPr>
        <w:t xml:space="preserve">Denise Grabowski </w:t>
      </w:r>
      <w:r w:rsidR="001F6500" w:rsidRPr="00551CCF">
        <w:rPr>
          <w:rFonts w:ascii="Arial" w:eastAsia="Arial" w:hAnsi="Arial" w:cs="Arial"/>
          <w:color w:val="000000"/>
          <w:sz w:val="24"/>
          <w:szCs w:val="24"/>
        </w:rPr>
        <w:t>(</w:t>
      </w:r>
      <w:r w:rsidR="00976206" w:rsidRPr="00551CCF">
        <w:rPr>
          <w:rFonts w:ascii="Arial" w:eastAsia="Arial" w:hAnsi="Arial" w:cs="Arial"/>
          <w:color w:val="000000"/>
          <w:sz w:val="24"/>
          <w:szCs w:val="24"/>
        </w:rPr>
        <w:t xml:space="preserve">Planning Manager </w:t>
      </w:r>
      <w:r w:rsidR="001F6500" w:rsidRPr="00551CCF">
        <w:rPr>
          <w:rFonts w:ascii="Arial" w:eastAsia="Arial" w:hAnsi="Arial" w:cs="Arial"/>
          <w:color w:val="000000"/>
          <w:sz w:val="24"/>
          <w:szCs w:val="24"/>
        </w:rPr>
        <w:t>-</w:t>
      </w:r>
      <w:r w:rsidR="00976206" w:rsidRPr="00551CCF">
        <w:rPr>
          <w:rFonts w:ascii="Arial" w:eastAsia="Arial" w:hAnsi="Arial" w:cs="Arial"/>
          <w:color w:val="000000"/>
          <w:sz w:val="24"/>
          <w:szCs w:val="24"/>
        </w:rPr>
        <w:t>Consultant)</w:t>
      </w:r>
      <w:r w:rsidR="008E17B1">
        <w:rPr>
          <w:rFonts w:ascii="Arial" w:eastAsia="Arial" w:hAnsi="Arial" w:cs="Arial"/>
          <w:color w:val="000000"/>
          <w:sz w:val="24"/>
          <w:szCs w:val="24"/>
        </w:rPr>
        <w:t>, Carlos Nevarez (Fire Marshal),</w:t>
      </w:r>
      <w:r w:rsidR="005226F6">
        <w:rPr>
          <w:rFonts w:ascii="Arial" w:eastAsia="Arial" w:hAnsi="Arial" w:cs="Arial"/>
          <w:color w:val="000000"/>
          <w:sz w:val="24"/>
          <w:szCs w:val="24"/>
        </w:rPr>
        <w:t xml:space="preserve"> </w:t>
      </w:r>
      <w:r w:rsidR="00C614F0" w:rsidRPr="00551CCF">
        <w:rPr>
          <w:rFonts w:ascii="Arial" w:eastAsia="Arial" w:hAnsi="Arial" w:cs="Arial"/>
          <w:color w:val="000000"/>
          <w:sz w:val="24"/>
          <w:szCs w:val="24"/>
        </w:rPr>
        <w:t>and Jonathan Trego (Planning and Zoning Supervisor</w:t>
      </w:r>
      <w:r w:rsidR="00E25B51" w:rsidRPr="00551CCF">
        <w:rPr>
          <w:rFonts w:ascii="Arial" w:eastAsia="Arial" w:hAnsi="Arial" w:cs="Arial"/>
          <w:color w:val="000000"/>
          <w:sz w:val="24"/>
          <w:szCs w:val="24"/>
        </w:rPr>
        <w:t>.</w:t>
      </w:r>
      <w:r w:rsidR="00C614F0" w:rsidRPr="00551CCF">
        <w:rPr>
          <w:rFonts w:ascii="Arial" w:eastAsia="Arial" w:hAnsi="Arial" w:cs="Arial"/>
          <w:color w:val="000000"/>
          <w:sz w:val="24"/>
          <w:szCs w:val="24"/>
        </w:rPr>
        <w:t xml:space="preserve">) </w:t>
      </w:r>
    </w:p>
    <w:p w14:paraId="507B0192" w14:textId="1BB678A5" w:rsidR="00ED1551" w:rsidRPr="00551CCF" w:rsidRDefault="00B70C0C" w:rsidP="005226F6">
      <w:pPr>
        <w:spacing w:before="120" w:after="120" w:line="360" w:lineRule="auto"/>
        <w:ind w:left="-5" w:hanging="10"/>
        <w:rPr>
          <w:rFonts w:ascii="Arial" w:eastAsia="Arial" w:hAnsi="Arial" w:cs="Arial"/>
          <w:color w:val="000000"/>
          <w:sz w:val="24"/>
          <w:szCs w:val="24"/>
        </w:rPr>
      </w:pPr>
      <w:r w:rsidRPr="00551CCF">
        <w:rPr>
          <w:rFonts w:ascii="Arial" w:eastAsia="Arial" w:hAnsi="Arial" w:cs="Arial"/>
          <w:color w:val="000000"/>
          <w:sz w:val="24"/>
          <w:szCs w:val="24"/>
        </w:rPr>
        <w:t xml:space="preserve">Chair </w:t>
      </w:r>
      <w:r w:rsidR="00FF589F" w:rsidRPr="00551CCF">
        <w:rPr>
          <w:rFonts w:ascii="Arial" w:eastAsia="Arial" w:hAnsi="Arial" w:cs="Arial"/>
          <w:color w:val="000000"/>
          <w:sz w:val="24"/>
          <w:szCs w:val="24"/>
        </w:rPr>
        <w:t>Bruner</w:t>
      </w:r>
      <w:r w:rsidR="00E340DB" w:rsidRPr="00551CCF">
        <w:rPr>
          <w:rFonts w:ascii="Arial" w:eastAsia="Arial" w:hAnsi="Arial" w:cs="Arial"/>
          <w:color w:val="000000"/>
          <w:sz w:val="24"/>
          <w:szCs w:val="24"/>
        </w:rPr>
        <w:t xml:space="preserve"> called for a motion to approve the agenda. </w:t>
      </w:r>
      <w:r w:rsidRPr="00551CCF">
        <w:rPr>
          <w:rFonts w:ascii="Arial" w:eastAsia="Arial" w:hAnsi="Arial" w:cs="Arial"/>
          <w:color w:val="000000"/>
          <w:sz w:val="24"/>
          <w:szCs w:val="24"/>
        </w:rPr>
        <w:t xml:space="preserve">Commissioner </w:t>
      </w:r>
      <w:r w:rsidR="00D54B6C">
        <w:rPr>
          <w:rFonts w:ascii="Arial" w:eastAsia="Arial" w:hAnsi="Arial" w:cs="Arial"/>
          <w:color w:val="000000"/>
          <w:sz w:val="24"/>
          <w:szCs w:val="24"/>
        </w:rPr>
        <w:t>Perry</w:t>
      </w:r>
      <w:r w:rsidR="00E340DB" w:rsidRPr="00551CCF">
        <w:rPr>
          <w:rFonts w:ascii="Arial" w:eastAsia="Arial" w:hAnsi="Arial" w:cs="Arial"/>
          <w:color w:val="000000"/>
          <w:sz w:val="24"/>
          <w:szCs w:val="24"/>
        </w:rPr>
        <w:t xml:space="preserve"> made a motion to approve the agenda</w:t>
      </w:r>
      <w:r w:rsidR="00973A6E" w:rsidRPr="00551CCF">
        <w:rPr>
          <w:rFonts w:ascii="Arial" w:eastAsia="Arial" w:hAnsi="Arial" w:cs="Arial"/>
          <w:color w:val="000000"/>
          <w:sz w:val="24"/>
          <w:szCs w:val="24"/>
        </w:rPr>
        <w:t xml:space="preserve">, </w:t>
      </w:r>
      <w:r w:rsidR="00E340DB" w:rsidRPr="00551CCF">
        <w:rPr>
          <w:rFonts w:ascii="Arial" w:eastAsia="Arial" w:hAnsi="Arial" w:cs="Arial"/>
          <w:color w:val="000000"/>
          <w:sz w:val="24"/>
          <w:szCs w:val="24"/>
        </w:rPr>
        <w:t xml:space="preserve">with a second by </w:t>
      </w:r>
      <w:r w:rsidR="00AE6848" w:rsidRPr="00551CCF">
        <w:rPr>
          <w:rFonts w:ascii="Arial" w:eastAsia="Arial" w:hAnsi="Arial" w:cs="Arial"/>
          <w:color w:val="000000"/>
          <w:sz w:val="24"/>
          <w:szCs w:val="24"/>
        </w:rPr>
        <w:t xml:space="preserve">Commissioner </w:t>
      </w:r>
      <w:r w:rsidR="00D54B6C">
        <w:rPr>
          <w:rFonts w:ascii="Arial" w:eastAsia="Arial" w:hAnsi="Arial" w:cs="Arial"/>
          <w:color w:val="000000"/>
          <w:sz w:val="24"/>
          <w:szCs w:val="24"/>
        </w:rPr>
        <w:t>Selph</w:t>
      </w:r>
      <w:r w:rsidR="00B42740" w:rsidRPr="00551CCF">
        <w:rPr>
          <w:rFonts w:ascii="Arial" w:eastAsia="Arial" w:hAnsi="Arial" w:cs="Arial"/>
          <w:color w:val="000000"/>
          <w:sz w:val="24"/>
          <w:szCs w:val="24"/>
        </w:rPr>
        <w:t xml:space="preserve">; </w:t>
      </w:r>
      <w:r w:rsidR="00E25B51" w:rsidRPr="00551CCF">
        <w:rPr>
          <w:rFonts w:ascii="Arial" w:eastAsia="Arial" w:hAnsi="Arial" w:cs="Arial"/>
          <w:color w:val="000000"/>
          <w:sz w:val="24"/>
          <w:szCs w:val="24"/>
        </w:rPr>
        <w:t xml:space="preserve">the </w:t>
      </w:r>
      <w:r w:rsidR="00E340DB" w:rsidRPr="00551CCF">
        <w:rPr>
          <w:rFonts w:ascii="Arial" w:eastAsia="Arial" w:hAnsi="Arial" w:cs="Arial"/>
          <w:color w:val="000000"/>
          <w:sz w:val="24"/>
          <w:szCs w:val="24"/>
        </w:rPr>
        <w:t>vote passes with no opposition.</w:t>
      </w:r>
    </w:p>
    <w:p w14:paraId="6719A4A7" w14:textId="3BE8B4BD" w:rsidR="000D6BCF" w:rsidRPr="00551CCF" w:rsidRDefault="00B70C0C" w:rsidP="00490B2B">
      <w:pPr>
        <w:spacing w:before="120" w:after="120" w:line="360" w:lineRule="auto"/>
        <w:ind w:left="-5" w:hanging="10"/>
        <w:rPr>
          <w:rFonts w:ascii="Arial" w:eastAsia="Arial" w:hAnsi="Arial" w:cs="Arial"/>
          <w:color w:val="000000"/>
          <w:sz w:val="24"/>
          <w:szCs w:val="24"/>
        </w:rPr>
      </w:pPr>
      <w:r w:rsidRPr="00551CCF">
        <w:rPr>
          <w:rFonts w:ascii="Arial" w:eastAsia="Arial" w:hAnsi="Arial" w:cs="Arial"/>
          <w:color w:val="000000"/>
          <w:sz w:val="24"/>
          <w:szCs w:val="24"/>
        </w:rPr>
        <w:t xml:space="preserve">Chair </w:t>
      </w:r>
      <w:r w:rsidR="00973A6E" w:rsidRPr="00551CCF">
        <w:rPr>
          <w:rFonts w:ascii="Arial" w:eastAsia="Arial" w:hAnsi="Arial" w:cs="Arial"/>
          <w:color w:val="000000"/>
          <w:sz w:val="24"/>
          <w:szCs w:val="24"/>
        </w:rPr>
        <w:t>Bruner</w:t>
      </w:r>
      <w:r w:rsidR="0099066C" w:rsidRPr="00551CCF">
        <w:rPr>
          <w:rFonts w:ascii="Arial" w:eastAsia="Arial" w:hAnsi="Arial" w:cs="Arial"/>
          <w:color w:val="000000"/>
          <w:sz w:val="24"/>
          <w:szCs w:val="24"/>
        </w:rPr>
        <w:t xml:space="preserve"> </w:t>
      </w:r>
      <w:r w:rsidR="000D6BCF" w:rsidRPr="00551CCF">
        <w:rPr>
          <w:rFonts w:ascii="Arial" w:eastAsia="Arial" w:hAnsi="Arial" w:cs="Arial"/>
          <w:color w:val="000000"/>
          <w:sz w:val="24"/>
          <w:szCs w:val="24"/>
        </w:rPr>
        <w:t>asked for a motion to approve the</w:t>
      </w:r>
      <w:r w:rsidR="00E340DB" w:rsidRPr="00551CCF">
        <w:rPr>
          <w:rFonts w:ascii="Arial" w:eastAsia="Arial" w:hAnsi="Arial" w:cs="Arial"/>
          <w:color w:val="000000"/>
          <w:sz w:val="24"/>
          <w:szCs w:val="24"/>
        </w:rPr>
        <w:t xml:space="preserve"> </w:t>
      </w:r>
      <w:r w:rsidR="00D54B6C">
        <w:rPr>
          <w:rFonts w:ascii="Arial" w:eastAsia="Arial" w:hAnsi="Arial" w:cs="Arial"/>
          <w:color w:val="000000"/>
          <w:sz w:val="24"/>
          <w:szCs w:val="24"/>
        </w:rPr>
        <w:t>October</w:t>
      </w:r>
      <w:r w:rsidR="00B42740" w:rsidRPr="00551CCF">
        <w:rPr>
          <w:rFonts w:ascii="Arial" w:eastAsia="Arial" w:hAnsi="Arial" w:cs="Arial"/>
          <w:color w:val="000000"/>
          <w:sz w:val="24"/>
          <w:szCs w:val="24"/>
        </w:rPr>
        <w:t xml:space="preserve"> </w:t>
      </w:r>
      <w:r w:rsidR="001D7049">
        <w:rPr>
          <w:rFonts w:ascii="Arial" w:eastAsia="Arial" w:hAnsi="Arial" w:cs="Arial"/>
          <w:color w:val="000000"/>
          <w:sz w:val="24"/>
          <w:szCs w:val="24"/>
        </w:rPr>
        <w:t>08</w:t>
      </w:r>
      <w:r w:rsidR="00B42740" w:rsidRPr="00551CCF">
        <w:rPr>
          <w:rFonts w:ascii="Arial" w:eastAsia="Arial" w:hAnsi="Arial" w:cs="Arial"/>
          <w:color w:val="000000"/>
          <w:sz w:val="24"/>
          <w:szCs w:val="24"/>
        </w:rPr>
        <w:t>, 2024</w:t>
      </w:r>
      <w:r w:rsidR="000D6BCF" w:rsidRPr="00551CCF">
        <w:rPr>
          <w:rFonts w:ascii="Arial" w:eastAsia="Arial" w:hAnsi="Arial" w:cs="Arial"/>
          <w:color w:val="000000"/>
          <w:sz w:val="24"/>
          <w:szCs w:val="24"/>
        </w:rPr>
        <w:t xml:space="preserve"> </w:t>
      </w:r>
      <w:r w:rsidR="00643EFC" w:rsidRPr="00551CCF">
        <w:rPr>
          <w:rFonts w:ascii="Arial" w:eastAsia="Arial" w:hAnsi="Arial" w:cs="Arial"/>
          <w:color w:val="000000"/>
          <w:sz w:val="24"/>
          <w:szCs w:val="24"/>
        </w:rPr>
        <w:t>minutes.</w:t>
      </w:r>
      <w:r w:rsidR="00EA478D">
        <w:rPr>
          <w:rFonts w:ascii="Arial" w:eastAsia="Arial" w:hAnsi="Arial" w:cs="Arial"/>
          <w:color w:val="000000"/>
          <w:sz w:val="24"/>
          <w:szCs w:val="24"/>
        </w:rPr>
        <w:t xml:space="preserve">  </w:t>
      </w:r>
      <w:r w:rsidR="00AE6848" w:rsidRPr="00551CCF">
        <w:rPr>
          <w:rFonts w:ascii="Arial" w:eastAsia="Arial" w:hAnsi="Arial" w:cs="Arial"/>
          <w:color w:val="000000"/>
          <w:sz w:val="24"/>
          <w:szCs w:val="24"/>
        </w:rPr>
        <w:t xml:space="preserve">Commissioner </w:t>
      </w:r>
      <w:r w:rsidR="001D7049">
        <w:rPr>
          <w:rFonts w:ascii="Arial" w:eastAsia="Arial" w:hAnsi="Arial" w:cs="Arial"/>
          <w:color w:val="000000"/>
          <w:sz w:val="24"/>
          <w:szCs w:val="24"/>
        </w:rPr>
        <w:t>Perry</w:t>
      </w:r>
      <w:r w:rsidR="00E20ED0" w:rsidRPr="00551CCF">
        <w:rPr>
          <w:rFonts w:ascii="Arial" w:eastAsia="Arial" w:hAnsi="Arial" w:cs="Arial"/>
          <w:color w:val="000000"/>
          <w:sz w:val="24"/>
          <w:szCs w:val="24"/>
        </w:rPr>
        <w:t xml:space="preserve"> </w:t>
      </w:r>
      <w:r w:rsidR="00643EFC" w:rsidRPr="00551CCF">
        <w:rPr>
          <w:rFonts w:ascii="Arial" w:eastAsia="Arial" w:hAnsi="Arial" w:cs="Arial"/>
          <w:color w:val="000000"/>
          <w:sz w:val="24"/>
          <w:szCs w:val="24"/>
        </w:rPr>
        <w:t xml:space="preserve">made a motion to approve with second by Commissioner </w:t>
      </w:r>
      <w:r w:rsidR="00EA478D">
        <w:rPr>
          <w:rFonts w:ascii="Arial" w:eastAsia="Arial" w:hAnsi="Arial" w:cs="Arial"/>
          <w:color w:val="000000"/>
          <w:sz w:val="24"/>
          <w:szCs w:val="24"/>
        </w:rPr>
        <w:t>Selph</w:t>
      </w:r>
      <w:r w:rsidR="00643EFC" w:rsidRPr="00551CCF">
        <w:rPr>
          <w:rFonts w:ascii="Arial" w:eastAsia="Arial" w:hAnsi="Arial" w:cs="Arial"/>
          <w:color w:val="000000"/>
          <w:sz w:val="24"/>
          <w:szCs w:val="24"/>
        </w:rPr>
        <w:t xml:space="preserve">; </w:t>
      </w:r>
      <w:r w:rsidR="002C17A7" w:rsidRPr="00551CCF">
        <w:rPr>
          <w:rFonts w:ascii="Arial" w:eastAsia="Arial" w:hAnsi="Arial" w:cs="Arial"/>
          <w:color w:val="000000"/>
          <w:sz w:val="24"/>
          <w:szCs w:val="24"/>
        </w:rPr>
        <w:t xml:space="preserve">the </w:t>
      </w:r>
      <w:r w:rsidR="00643EFC" w:rsidRPr="00551CCF">
        <w:rPr>
          <w:rFonts w:ascii="Arial" w:eastAsia="Arial" w:hAnsi="Arial" w:cs="Arial"/>
          <w:color w:val="000000"/>
          <w:sz w:val="24"/>
          <w:szCs w:val="24"/>
        </w:rPr>
        <w:t>vote passes with no opposition.</w:t>
      </w:r>
    </w:p>
    <w:p w14:paraId="4B46C86B" w14:textId="77777777" w:rsidR="00DF248F" w:rsidRPr="00551CCF" w:rsidRDefault="00DF248F" w:rsidP="00490B2B">
      <w:pPr>
        <w:spacing w:before="120" w:after="120" w:line="360" w:lineRule="auto"/>
        <w:rPr>
          <w:rFonts w:ascii="Arial" w:eastAsia="Arial" w:hAnsi="Arial" w:cs="Arial"/>
          <w:color w:val="000000"/>
          <w:sz w:val="24"/>
          <w:szCs w:val="24"/>
        </w:rPr>
      </w:pPr>
    </w:p>
    <w:p w14:paraId="24809845" w14:textId="6B4A92B7" w:rsidR="00040E79" w:rsidRPr="00551CCF" w:rsidRDefault="00551CCF" w:rsidP="00490B2B">
      <w:pPr>
        <w:spacing w:before="120" w:after="120" w:line="360" w:lineRule="auto"/>
        <w:ind w:left="-5" w:hanging="10"/>
        <w:rPr>
          <w:rFonts w:ascii="Arial" w:eastAsia="Arial" w:hAnsi="Arial" w:cs="Arial"/>
          <w:b/>
          <w:bCs/>
          <w:color w:val="000000"/>
          <w:sz w:val="24"/>
          <w:szCs w:val="24"/>
          <w:u w:val="single"/>
        </w:rPr>
      </w:pPr>
      <w:r w:rsidRPr="00551CCF">
        <w:rPr>
          <w:rFonts w:ascii="Arial" w:eastAsia="Arial" w:hAnsi="Arial" w:cs="Arial"/>
          <w:b/>
          <w:bCs/>
          <w:color w:val="000000"/>
          <w:sz w:val="24"/>
          <w:szCs w:val="24"/>
          <w:u w:val="single"/>
        </w:rPr>
        <w:t xml:space="preserve">Board of Zoning Appeals </w:t>
      </w:r>
    </w:p>
    <w:p w14:paraId="1B07989A" w14:textId="77777777" w:rsidR="0056224F" w:rsidRDefault="0056224F" w:rsidP="0056224F">
      <w:pPr>
        <w:pStyle w:val="NormalWeb"/>
        <w:spacing w:before="240" w:beforeAutospacing="0" w:after="240" w:afterAutospacing="0"/>
      </w:pPr>
      <w:r>
        <w:rPr>
          <w:rFonts w:ascii="Arial" w:hAnsi="Arial" w:cs="Arial"/>
          <w:b/>
          <w:bCs/>
          <w:color w:val="000000"/>
          <w:sz w:val="22"/>
          <w:szCs w:val="22"/>
        </w:rPr>
        <w:t>PC-11-24-1105: Brown Lifts and Equipment LLC requests a use approval to establish a use for use 91 (equipment rental and sales) at 810 Talmadge Avenue, PIN: 60928 01004.</w:t>
      </w:r>
    </w:p>
    <w:p w14:paraId="107CF4C9" w14:textId="30208CA4" w:rsidR="00C91759" w:rsidRDefault="00E50A0B" w:rsidP="00490B2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Chair Bruner read the item and Denise Grabowski gave the overview and staff recommendation</w:t>
      </w:r>
      <w:r w:rsidR="00B238CB">
        <w:rPr>
          <w:rFonts w:ascii="Arial" w:eastAsia="Arial" w:hAnsi="Arial" w:cs="Arial"/>
          <w:color w:val="000000"/>
          <w:sz w:val="24"/>
          <w:szCs w:val="24"/>
        </w:rPr>
        <w:t>.</w:t>
      </w:r>
    </w:p>
    <w:p w14:paraId="5C35B665" w14:textId="461B0E62" w:rsidR="00181F67" w:rsidRDefault="00E50A0B" w:rsidP="00B238C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called the </w:t>
      </w:r>
      <w:r w:rsidR="00207CE1">
        <w:rPr>
          <w:rFonts w:ascii="Arial" w:eastAsia="Arial" w:hAnsi="Arial" w:cs="Arial"/>
          <w:color w:val="000000"/>
          <w:sz w:val="24"/>
          <w:szCs w:val="24"/>
        </w:rPr>
        <w:t xml:space="preserve">applicant forward to speak on behalf of his application. </w:t>
      </w:r>
    </w:p>
    <w:p w14:paraId="026CF3B1" w14:textId="2454F7EF" w:rsidR="00207CE1" w:rsidRDefault="00207CE1" w:rsidP="00B238C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Randy Brown, applicant, approached, he talked about his business and what he wanted to use the land for.</w:t>
      </w:r>
    </w:p>
    <w:p w14:paraId="2F53386D" w14:textId="3ED5CAEF" w:rsidR="00207CE1" w:rsidRDefault="00207CE1" w:rsidP="00270B13">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called for public speakers. </w:t>
      </w:r>
    </w:p>
    <w:p w14:paraId="19131027" w14:textId="1AF44763" w:rsidR="00270B13" w:rsidRDefault="00270B13" w:rsidP="00270B13">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Tiffany Hollis approached to speak against.  She talked about her family owning nearby property and had concerns about the ownership.</w:t>
      </w:r>
      <w:r w:rsidR="0023643D">
        <w:rPr>
          <w:rFonts w:ascii="Arial" w:eastAsia="Arial" w:hAnsi="Arial" w:cs="Arial"/>
          <w:color w:val="000000"/>
          <w:sz w:val="24"/>
          <w:szCs w:val="24"/>
        </w:rPr>
        <w:t xml:space="preserve">  She spoke of traffic concerns and wanting the residential properties to thrive. </w:t>
      </w:r>
    </w:p>
    <w:p w14:paraId="08770486" w14:textId="1029DD62" w:rsidR="0023643D" w:rsidRDefault="0023643D" w:rsidP="00270B13">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lastRenderedPageBreak/>
        <w:t xml:space="preserve">Sharon Bethune approached to speak against, and she had concerns with the notice provided.  She spoke about issues with the speedbumps. She is against the application. </w:t>
      </w:r>
    </w:p>
    <w:p w14:paraId="03336BB8" w14:textId="466CFC67" w:rsidR="002422A4" w:rsidRDefault="0023643D"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called the petitioner back up.  </w:t>
      </w:r>
    </w:p>
    <w:p w14:paraId="6E43E5F6" w14:textId="7AFBEB84"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Mr. Brown says very few customers come to the shop.  He talked about the items he works on at the site.  He talked about various forklift brands that he sells. He talked about the wrecker used for transporting forklifts. </w:t>
      </w:r>
    </w:p>
    <w:p w14:paraId="36128E8D" w14:textId="1A9B0D7E"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asked about site improvements. </w:t>
      </w:r>
    </w:p>
    <w:p w14:paraId="34F55F92" w14:textId="48717381"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Mr. Brown talked about the future improvements of the building. </w:t>
      </w:r>
    </w:p>
    <w:p w14:paraId="2D1F86A2" w14:textId="54194A5B"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asked about future employees. </w:t>
      </w:r>
    </w:p>
    <w:p w14:paraId="4FC6E048" w14:textId="3A0DB2D1"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Mr. Brown guesses it will be 3-4. </w:t>
      </w:r>
    </w:p>
    <w:p w14:paraId="051C3066" w14:textId="0E2D5CD5"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asked about trucks. </w:t>
      </w:r>
    </w:p>
    <w:p w14:paraId="5FCFDDA8" w14:textId="7E3BE10E"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Mr. Brown said there will be a truck turnaround. </w:t>
      </w:r>
    </w:p>
    <w:p w14:paraId="608FAE00" w14:textId="4732CC46"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asked the staff recommendation for a landscape plan. </w:t>
      </w:r>
    </w:p>
    <w:p w14:paraId="0744555C" w14:textId="3BD25658"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Denise Grabowski said we can work out with the applicant as to the specifications. </w:t>
      </w:r>
    </w:p>
    <w:p w14:paraId="3B3631E8" w14:textId="08FEE168"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asked about the property lines. </w:t>
      </w:r>
    </w:p>
    <w:p w14:paraId="44A52A2C" w14:textId="0E85C506"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Denise Grabowski said there is a copy in the plan packet. </w:t>
      </w:r>
    </w:p>
    <w:p w14:paraId="283DE191" w14:textId="76E8A316"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asked who the current owner of the property is. </w:t>
      </w:r>
    </w:p>
    <w:p w14:paraId="1504C9D0" w14:textId="7CF6DB04"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Mr. Brown says he does not own it yet. </w:t>
      </w:r>
    </w:p>
    <w:p w14:paraId="37531B16" w14:textId="325FECAC"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Perry asked about traffic. </w:t>
      </w:r>
    </w:p>
    <w:p w14:paraId="24B5E19D" w14:textId="3F3D3DB4" w:rsidR="002422A4" w:rsidRDefault="002422A4"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Mr. Brown </w:t>
      </w:r>
      <w:r w:rsidR="00B44951">
        <w:rPr>
          <w:rFonts w:ascii="Arial" w:eastAsia="Arial" w:hAnsi="Arial" w:cs="Arial"/>
          <w:color w:val="000000"/>
          <w:sz w:val="24"/>
          <w:szCs w:val="24"/>
        </w:rPr>
        <w:t xml:space="preserve">said maybe 10 trips a week. </w:t>
      </w:r>
    </w:p>
    <w:p w14:paraId="43BAC10F" w14:textId="0A1C9900"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Perry asked if this is a temporary location. </w:t>
      </w:r>
    </w:p>
    <w:p w14:paraId="08E1DD87" w14:textId="5789D675"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Mr. Brown said eventually he would like to be on the main road. </w:t>
      </w:r>
    </w:p>
    <w:p w14:paraId="2408720D" w14:textId="55772E8D"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asked if the use is tied to the applicant. </w:t>
      </w:r>
    </w:p>
    <w:p w14:paraId="6C9134B4" w14:textId="4B9E1C3F"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Denise Grabowski said yes. </w:t>
      </w:r>
    </w:p>
    <w:p w14:paraId="3FD6C631" w14:textId="7490D461"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asked if there are more questions. </w:t>
      </w:r>
    </w:p>
    <w:p w14:paraId="27C34467" w14:textId="5F5738FC"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lastRenderedPageBreak/>
        <w:t xml:space="preserve">Commissioner Joyner asked about renting and leasing. </w:t>
      </w:r>
    </w:p>
    <w:p w14:paraId="0A2C2B49" w14:textId="30CC69A9"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Mr. Brown said they eventually plan to offer equipment leasing. </w:t>
      </w:r>
    </w:p>
    <w:p w14:paraId="3069BEB7" w14:textId="0D3FD090"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asked Tiffany Hollis to come back up. </w:t>
      </w:r>
    </w:p>
    <w:p w14:paraId="3F8B80CC" w14:textId="0AD6ADC1"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Ms. </w:t>
      </w:r>
      <w:r w:rsidR="00E27408">
        <w:rPr>
          <w:rFonts w:ascii="Arial" w:eastAsia="Arial" w:hAnsi="Arial" w:cs="Arial"/>
          <w:color w:val="000000"/>
          <w:sz w:val="24"/>
          <w:szCs w:val="24"/>
        </w:rPr>
        <w:t>Hollis</w:t>
      </w:r>
      <w:r>
        <w:rPr>
          <w:rFonts w:ascii="Arial" w:eastAsia="Arial" w:hAnsi="Arial" w:cs="Arial"/>
          <w:color w:val="000000"/>
          <w:sz w:val="24"/>
          <w:szCs w:val="24"/>
        </w:rPr>
        <w:t xml:space="preserve"> spoke about fencing and other requirements, she spoke more about quality of life for nearby residents. </w:t>
      </w:r>
    </w:p>
    <w:p w14:paraId="213AC9F9" w14:textId="760AC003"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asked if they own the property. </w:t>
      </w:r>
    </w:p>
    <w:p w14:paraId="4D0F6C7A" w14:textId="254E0051"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Ms. Hollis said they are under a finance agreement with Mark Bean. </w:t>
      </w:r>
    </w:p>
    <w:p w14:paraId="043FA1B2" w14:textId="3141B50D"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Perry asked about the residential aspects. </w:t>
      </w:r>
    </w:p>
    <w:p w14:paraId="5A2E1410" w14:textId="6F3A7AEA"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Ms. Hollis said there are children in the community. </w:t>
      </w:r>
    </w:p>
    <w:p w14:paraId="2499E58A" w14:textId="7D3E7CCC"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Ms. Bethune came back up to speak further on the subject. She spoke about the bus stop and the schedule. </w:t>
      </w:r>
    </w:p>
    <w:p w14:paraId="6E5687AC" w14:textId="08682BA6"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asked if there was further discussion. </w:t>
      </w:r>
    </w:p>
    <w:p w14:paraId="20F5824C" w14:textId="3A66601F"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Perry says the area looks bad. </w:t>
      </w:r>
    </w:p>
    <w:p w14:paraId="19D4AB1E" w14:textId="4B0BA7A8" w:rsidR="00B44951" w:rsidRDefault="00B44951"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Denise Grabowski said code enforcement can look into it.  </w:t>
      </w:r>
    </w:p>
    <w:p w14:paraId="0224CFD0" w14:textId="4AE860F5" w:rsidR="00A00A78" w:rsidRDefault="00A00A78"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Chair Bruner asked for a motion.</w:t>
      </w:r>
    </w:p>
    <w:p w14:paraId="11DDBF59" w14:textId="3825BA4F" w:rsidR="00A00A78" w:rsidRDefault="00A00A78"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Perry makes a motion to deny, Commissioner Selph seconded.  Vote stalls 3-3. </w:t>
      </w:r>
      <w:r w:rsidR="001B204D">
        <w:rPr>
          <w:rFonts w:ascii="Arial" w:eastAsia="Arial" w:hAnsi="Arial" w:cs="Arial"/>
          <w:color w:val="000000"/>
          <w:sz w:val="24"/>
          <w:szCs w:val="24"/>
        </w:rPr>
        <w:t xml:space="preserve"> There was a second vote which was also a tie. </w:t>
      </w:r>
    </w:p>
    <w:p w14:paraId="579BF104" w14:textId="77777777" w:rsidR="00A00A78" w:rsidRDefault="00A00A78"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calls for another motion.  </w:t>
      </w:r>
    </w:p>
    <w:p w14:paraId="56830468" w14:textId="76F0A43C" w:rsidR="00A00A78" w:rsidRDefault="00A00A78" w:rsidP="002422A4">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makes a motion to table until December, Commissioner Orrel seconded, vote passes 5-1.  </w:t>
      </w:r>
    </w:p>
    <w:p w14:paraId="0DF33C3D" w14:textId="77777777" w:rsidR="005807BF" w:rsidRDefault="00A00A78" w:rsidP="00490B2B">
      <w:pPr>
        <w:tabs>
          <w:tab w:val="left" w:pos="1440"/>
        </w:tabs>
        <w:spacing w:before="120" w:after="120" w:line="360" w:lineRule="auto"/>
        <w:ind w:left="10" w:hanging="10"/>
        <w:rPr>
          <w:rFonts w:ascii="Arial" w:eastAsia="Arial" w:hAnsi="Arial" w:cs="Arial"/>
          <w:b/>
          <w:bCs/>
          <w:color w:val="000000"/>
          <w:sz w:val="24"/>
          <w:szCs w:val="24"/>
        </w:rPr>
      </w:pPr>
      <w:r w:rsidRPr="00A00A78">
        <w:rPr>
          <w:rFonts w:ascii="Arial" w:eastAsia="Arial" w:hAnsi="Arial" w:cs="Arial"/>
          <w:b/>
          <w:bCs/>
          <w:color w:val="000000"/>
          <w:sz w:val="24"/>
          <w:szCs w:val="24"/>
        </w:rPr>
        <w:t>PC 11-24-1106: Milin Patel requests a variance for 90-96 (d)(4)(d) (fencing) for use of a chain-link fence on a commercial property at 4804 Ogeechee Road, PIN: 60957 02007</w:t>
      </w:r>
    </w:p>
    <w:p w14:paraId="79C9EAC5" w14:textId="5A83D0EF" w:rsidR="003A2BB9" w:rsidRDefault="00EA6BB3" w:rsidP="00490B2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read the item, Denise Grabowski gave an overview and staff recommendation.  </w:t>
      </w:r>
    </w:p>
    <w:p w14:paraId="5B511CCB" w14:textId="04E9953D" w:rsidR="003A2BB9" w:rsidRDefault="003A2BB9" w:rsidP="00490B2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lastRenderedPageBreak/>
        <w:t>Chair Bruner asked for the applicant to approach</w:t>
      </w:r>
      <w:r w:rsidR="005807BF">
        <w:rPr>
          <w:rFonts w:ascii="Arial" w:eastAsia="Arial" w:hAnsi="Arial" w:cs="Arial"/>
          <w:color w:val="000000"/>
          <w:sz w:val="24"/>
          <w:szCs w:val="24"/>
        </w:rPr>
        <w:t xml:space="preserve">.  The applicant did not appear to be present, nobody approached. </w:t>
      </w:r>
    </w:p>
    <w:p w14:paraId="2917BA61" w14:textId="720ADB8F" w:rsidR="005807BF" w:rsidRDefault="005807BF" w:rsidP="00490B2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Marsha Daniel, approached to speak about the history of the lot, and spoke about the history of illegal dumping and trash issues.  She said the new fence has stopped the dumping issues. </w:t>
      </w:r>
    </w:p>
    <w:p w14:paraId="03E46C86" w14:textId="0F88B4E7" w:rsidR="005807BF" w:rsidRDefault="005807BF" w:rsidP="00490B2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Chase Lewis spoke about there being an elementary school nearby and had concerns with barb wire for kids and pedestrians. </w:t>
      </w:r>
    </w:p>
    <w:p w14:paraId="6F0E0BA2" w14:textId="38D8BAC7" w:rsidR="005807BF" w:rsidRDefault="005807BF" w:rsidP="00490B2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called for a motion. </w:t>
      </w:r>
    </w:p>
    <w:p w14:paraId="6F0588D8" w14:textId="5F7621A9" w:rsidR="005807BF" w:rsidRDefault="005807BF" w:rsidP="00490B2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Perry made a motion to table, Commissioner Selph seconded.  Vote passes 6-0. </w:t>
      </w:r>
    </w:p>
    <w:p w14:paraId="6D0C8277" w14:textId="7905C7BF" w:rsidR="005807BF" w:rsidRDefault="005807BF" w:rsidP="00490B2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made a motion to adjourn the Board of Appeals segment, Commissioner Perry seconded, vote passes. </w:t>
      </w:r>
    </w:p>
    <w:p w14:paraId="1785E961" w14:textId="77777777"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hAnsi="Arial" w:cs="Arial"/>
          <w:b/>
          <w:bCs/>
          <w:color w:val="000000"/>
          <w:sz w:val="22"/>
          <w:szCs w:val="22"/>
        </w:rPr>
        <w:t>PC-9-24-1097: TLC Properties LLC (Lamar Advertising) requests a general development  plan for a billboard on 4926 Ogeechee Rd; PIN 60957 01005.</w:t>
      </w:r>
    </w:p>
    <w:p w14:paraId="67687719" w14:textId="77777777"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read the item, Denise Grabowski gave the staff overview. </w:t>
      </w:r>
    </w:p>
    <w:p w14:paraId="2C4BF6C5" w14:textId="44DBB06C" w:rsidR="00C84E59"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Perry made a motion to table, Commissioner Selph seconded, vote passes 6-0. </w:t>
      </w:r>
      <w:r w:rsidR="00C84E59">
        <w:rPr>
          <w:rFonts w:ascii="Arial" w:eastAsia="Arial" w:hAnsi="Arial" w:cs="Arial"/>
          <w:color w:val="000000"/>
          <w:sz w:val="24"/>
          <w:szCs w:val="24"/>
        </w:rPr>
        <w:t xml:space="preserve"> </w:t>
      </w:r>
    </w:p>
    <w:p w14:paraId="35C65F2E" w14:textId="77777777" w:rsidR="005D377B" w:rsidRDefault="005D377B" w:rsidP="005D377B">
      <w:pPr>
        <w:pStyle w:val="NormalWeb"/>
        <w:spacing w:before="240" w:beforeAutospacing="0" w:after="240" w:afterAutospacing="0"/>
      </w:pPr>
      <w:r>
        <w:rPr>
          <w:rFonts w:ascii="Arial" w:hAnsi="Arial" w:cs="Arial"/>
          <w:b/>
          <w:bCs/>
          <w:color w:val="000000"/>
          <w:sz w:val="22"/>
          <w:szCs w:val="22"/>
        </w:rPr>
        <w:t>PC-10-24-1100: Jamie Graham requests a general development plan for a billboard along I-16 on 1518 Old Dean Forest Rd (Parcel A), PIN: 60963 01001.</w:t>
      </w:r>
    </w:p>
    <w:p w14:paraId="6F21E0F1" w14:textId="51DE0D92" w:rsidR="0058481D" w:rsidRDefault="008E43C9" w:rsidP="00490B2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read the item, Denise Grabowski gave an overview and staff recommendation.  </w:t>
      </w:r>
    </w:p>
    <w:p w14:paraId="4AA251E3" w14:textId="4D9B9587"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called the applicant. </w:t>
      </w:r>
    </w:p>
    <w:p w14:paraId="549F046E" w14:textId="2BCBC992"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Jamie Graham approached. </w:t>
      </w:r>
    </w:p>
    <w:p w14:paraId="6AC5784E" w14:textId="789562DC"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asked if a permit was obtained before construction. </w:t>
      </w:r>
    </w:p>
    <w:p w14:paraId="604D1D69" w14:textId="14ED7D6F"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Mr. Graham spoke about applying for a variance. He said he had a meeting with Robert Wellmaker, Scott Robider, and Jonathan Trego. </w:t>
      </w:r>
    </w:p>
    <w:p w14:paraId="55EC933F" w14:textId="1FDB1A26"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spoke about the City’s history on the billboard. </w:t>
      </w:r>
    </w:p>
    <w:p w14:paraId="58EF0074" w14:textId="7014B34B"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lastRenderedPageBreak/>
        <w:t xml:space="preserve">Chair Bruner said that he did not have to pay permit fees. </w:t>
      </w:r>
    </w:p>
    <w:p w14:paraId="5DEC695B" w14:textId="0C9C33B3"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Denise Grabowski spoke about the billboard requirements regarding Planning Commission. </w:t>
      </w:r>
    </w:p>
    <w:p w14:paraId="1DB60800" w14:textId="2BDE5915"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Selph made a motion to deny, Commissioner Perry seconded, vote passes 6-0. </w:t>
      </w:r>
    </w:p>
    <w:p w14:paraId="517FF613" w14:textId="77777777" w:rsidR="005D377B" w:rsidRP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sidRPr="005D377B">
        <w:rPr>
          <w:rFonts w:ascii="Arial" w:eastAsia="Arial" w:hAnsi="Arial" w:cs="Arial"/>
          <w:b/>
          <w:bCs/>
          <w:color w:val="000000"/>
          <w:sz w:val="24"/>
          <w:szCs w:val="24"/>
        </w:rPr>
        <w:t>PC-11-24-1102: CenterPoint Fawcett Tract LLC requests a general development plan for a warehouse site for two warehouse buildings at US Highway 80, PIN: 60022 01001.</w:t>
      </w:r>
    </w:p>
    <w:p w14:paraId="061F0919" w14:textId="77777777"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Chair Bruner read the item.  Denise Grabowski gave the overview and staff recommendation.</w:t>
      </w:r>
    </w:p>
    <w:p w14:paraId="7A52D189" w14:textId="77777777"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asked the applicant to come forward. </w:t>
      </w:r>
    </w:p>
    <w:p w14:paraId="1E8FE103" w14:textId="77777777"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Brian Hollings approached.  He spoke about the site plan that was handed out to each commissioner, he talked about changes including increasing the buffer.  He talked about how he far exceeded the minimum requirements.  </w:t>
      </w:r>
    </w:p>
    <w:p w14:paraId="108FB3C9" w14:textId="77777777"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asked for speakers. </w:t>
      </w:r>
    </w:p>
    <w:p w14:paraId="4D487157" w14:textId="0DFB663F"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Sharone Bethune approached to speak on the history of the project, she said that when this started her husband was Mayor and she thinks this will be a massive improvement for the community.  </w:t>
      </w:r>
    </w:p>
    <w:p w14:paraId="69547549" w14:textId="33C3F351"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asked for other speakers. </w:t>
      </w:r>
    </w:p>
    <w:p w14:paraId="441C6055" w14:textId="01E1F10A"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Perry asked for Brian Hollings to come back up.  She asked him about the lighting on the sidewalk plan. </w:t>
      </w:r>
    </w:p>
    <w:p w14:paraId="22164FBF" w14:textId="200858F8"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Brian Hollings said there will be streetlights along the roadway. </w:t>
      </w:r>
    </w:p>
    <w:p w14:paraId="5D2835F7" w14:textId="6D052B11"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Chair Bruner called for a motion. </w:t>
      </w:r>
    </w:p>
    <w:p w14:paraId="3CFDDDEB" w14:textId="3990734B"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Commissioner Perry made a motion to approve, Commissioner Selph seconded, vote passes 5-1. </w:t>
      </w:r>
    </w:p>
    <w:p w14:paraId="294F91E4" w14:textId="73CCCFBF" w:rsidR="005D377B" w:rsidRDefault="005D377B" w:rsidP="005D377B">
      <w:pPr>
        <w:tabs>
          <w:tab w:val="left" w:pos="1440"/>
        </w:tabs>
        <w:spacing w:before="120" w:after="120" w:line="360" w:lineRule="auto"/>
        <w:ind w:left="10" w:hanging="10"/>
        <w:rPr>
          <w:rFonts w:ascii="Arial" w:eastAsia="Arial" w:hAnsi="Arial" w:cs="Arial"/>
          <w:color w:val="000000"/>
          <w:sz w:val="24"/>
          <w:szCs w:val="24"/>
        </w:rPr>
      </w:pPr>
      <w:r>
        <w:rPr>
          <w:rFonts w:ascii="Arial" w:eastAsia="Arial" w:hAnsi="Arial" w:cs="Arial"/>
          <w:color w:val="000000"/>
          <w:sz w:val="24"/>
          <w:szCs w:val="24"/>
        </w:rPr>
        <w:t xml:space="preserve">Commission Selph made a motion to adjourn.  Commission Perry seconded.  Vote passes, meeting closed. </w:t>
      </w:r>
    </w:p>
    <w:p w14:paraId="765C287E" w14:textId="24C7730D" w:rsidR="00A80AF8" w:rsidRPr="00551CCF" w:rsidRDefault="009007CE" w:rsidP="00490B2B">
      <w:pPr>
        <w:tabs>
          <w:tab w:val="left" w:pos="1440"/>
        </w:tabs>
        <w:spacing w:before="120" w:after="120" w:line="360" w:lineRule="auto"/>
        <w:ind w:left="10" w:hanging="10"/>
        <w:rPr>
          <w:rFonts w:ascii="Arial" w:eastAsia="Arial" w:hAnsi="Arial" w:cs="Arial"/>
          <w:color w:val="000000"/>
          <w:sz w:val="24"/>
          <w:szCs w:val="24"/>
        </w:rPr>
      </w:pPr>
      <w:r w:rsidRPr="00551CCF">
        <w:rPr>
          <w:rFonts w:ascii="Arial" w:eastAsia="Arial" w:hAnsi="Arial" w:cs="Arial"/>
          <w:color w:val="000000"/>
          <w:sz w:val="24"/>
          <w:szCs w:val="24"/>
        </w:rPr>
        <w:lastRenderedPageBreak/>
        <w:t>Respectfully submitted</w:t>
      </w:r>
      <w:r w:rsidR="002114CD" w:rsidRPr="00551CCF">
        <w:rPr>
          <w:rFonts w:ascii="Arial" w:eastAsia="Arial" w:hAnsi="Arial" w:cs="Arial"/>
          <w:color w:val="000000"/>
          <w:sz w:val="24"/>
          <w:szCs w:val="24"/>
        </w:rPr>
        <w:t>,</w:t>
      </w:r>
      <w:r w:rsidR="00E756DA">
        <w:rPr>
          <w:rFonts w:ascii="Arial" w:eastAsia="Arial" w:hAnsi="Arial" w:cs="Arial"/>
          <w:color w:val="000000"/>
          <w:sz w:val="24"/>
          <w:szCs w:val="24"/>
        </w:rPr>
        <w:t xml:space="preserve"> </w:t>
      </w:r>
    </w:p>
    <w:p w14:paraId="324D019B" w14:textId="7E8C5802" w:rsidR="00665641" w:rsidRPr="00551CCF" w:rsidRDefault="002776DB" w:rsidP="00490B2B">
      <w:pPr>
        <w:tabs>
          <w:tab w:val="left" w:pos="1440"/>
        </w:tabs>
        <w:spacing w:before="120" w:after="120" w:line="360" w:lineRule="auto"/>
        <w:ind w:left="10" w:hanging="10"/>
        <w:rPr>
          <w:rFonts w:ascii="Arial" w:eastAsia="Arial" w:hAnsi="Arial" w:cs="Arial"/>
          <w:color w:val="000000"/>
          <w:sz w:val="24"/>
          <w:szCs w:val="24"/>
        </w:rPr>
      </w:pPr>
      <w:r w:rsidRPr="00551CCF">
        <w:rPr>
          <w:rFonts w:ascii="Arial" w:eastAsia="Arial" w:hAnsi="Arial" w:cs="Arial"/>
          <w:color w:val="000000"/>
          <w:sz w:val="24"/>
          <w:szCs w:val="24"/>
        </w:rPr>
        <w:t>JRT</w:t>
      </w:r>
    </w:p>
    <w:sectPr w:rsidR="00665641" w:rsidRPr="00551CCF" w:rsidSect="0055104A">
      <w:headerReference w:type="default" r:id="rId8"/>
      <w:footerReference w:type="default" r:id="rId9"/>
      <w:pgSz w:w="12240" w:h="15840" w:code="1"/>
      <w:pgMar w:top="1440" w:right="1440" w:bottom="1440"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A9CA1" w14:textId="77777777" w:rsidR="001666CF" w:rsidRDefault="001666CF">
      <w:r>
        <w:separator/>
      </w:r>
    </w:p>
  </w:endnote>
  <w:endnote w:type="continuationSeparator" w:id="0">
    <w:p w14:paraId="33E42501" w14:textId="77777777" w:rsidR="001666CF" w:rsidRDefault="0016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261588"/>
      <w:docPartObj>
        <w:docPartGallery w:val="Page Numbers (Bottom of Page)"/>
        <w:docPartUnique/>
      </w:docPartObj>
    </w:sdtPr>
    <w:sdtEndPr>
      <w:rPr>
        <w:noProof/>
      </w:rPr>
    </w:sdtEndPr>
    <w:sdtContent>
      <w:p w14:paraId="3510D945" w14:textId="3FF8CC31" w:rsidR="00B77C4A" w:rsidRDefault="00B77C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C64E9" w14:textId="77777777" w:rsidR="00B77C4A" w:rsidRDefault="00B7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D92FC" w14:textId="77777777" w:rsidR="001666CF" w:rsidRDefault="001666CF">
      <w:r>
        <w:separator/>
      </w:r>
    </w:p>
  </w:footnote>
  <w:footnote w:type="continuationSeparator" w:id="0">
    <w:p w14:paraId="5AFDFB9E" w14:textId="77777777" w:rsidR="001666CF" w:rsidRDefault="0016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8ABB" w14:textId="2D940D8A" w:rsidR="00B000EC" w:rsidRDefault="00B000EC">
    <w:pPr>
      <w:pStyle w:val="Header"/>
    </w:pPr>
    <w:r>
      <w:t>Minutes</w:t>
    </w:r>
  </w:p>
  <w:p w14:paraId="23D83D01" w14:textId="31ACC240" w:rsidR="00B000EC" w:rsidRDefault="00B000EC">
    <w:pPr>
      <w:pStyle w:val="Header"/>
    </w:pPr>
    <w:r>
      <w:t>Board of Zoning Appeals/Planning Commission</w:t>
    </w:r>
  </w:p>
  <w:p w14:paraId="4BA4DE33" w14:textId="280A3A42" w:rsidR="00B000EC" w:rsidRDefault="00C22FAF">
    <w:pPr>
      <w:pStyle w:val="Header"/>
    </w:pPr>
    <w:r>
      <w:t>November 12</w:t>
    </w:r>
    <w:r w:rsidR="00637CF7">
      <w:t>,</w:t>
    </w:r>
    <w:r w:rsidR="008B7EBA">
      <w:t xml:space="preserve"> 2024</w:t>
    </w:r>
    <w:r w:rsidR="00B000EC">
      <w:t xml:space="preserve"> – 6:00pm</w:t>
    </w:r>
    <w:r w:rsidR="00B8736F">
      <w:tab/>
    </w:r>
    <w:r w:rsidR="00B8736F">
      <w:tab/>
    </w:r>
    <w:r w:rsidR="00B8736F">
      <w:tab/>
    </w:r>
    <w:r w:rsidR="00963537">
      <w:tab/>
    </w:r>
    <w:r w:rsidR="009635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25A"/>
    <w:multiLevelType w:val="hybridMultilevel"/>
    <w:tmpl w:val="8D00A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6B7C"/>
    <w:multiLevelType w:val="hybridMultilevel"/>
    <w:tmpl w:val="7730DD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B61003"/>
    <w:multiLevelType w:val="hybridMultilevel"/>
    <w:tmpl w:val="0E96CD08"/>
    <w:lvl w:ilvl="0" w:tplc="2D5EDAC0">
      <w:numFmt w:val="bullet"/>
      <w:lvlText w:val=""/>
      <w:lvlJc w:val="left"/>
      <w:pPr>
        <w:ind w:left="499" w:hanging="360"/>
      </w:pPr>
      <w:rPr>
        <w:rFonts w:ascii="Wingdings" w:eastAsia="Wingdings" w:hAnsi="Wingdings" w:cs="Wingdings" w:hint="default"/>
        <w:b w:val="0"/>
        <w:bCs w:val="0"/>
        <w:i w:val="0"/>
        <w:iCs w:val="0"/>
        <w:spacing w:val="0"/>
        <w:w w:val="100"/>
        <w:sz w:val="24"/>
        <w:szCs w:val="24"/>
        <w:lang w:val="en-US" w:eastAsia="en-US" w:bidi="ar-SA"/>
      </w:rPr>
    </w:lvl>
    <w:lvl w:ilvl="1" w:tplc="80F8237C">
      <w:numFmt w:val="bullet"/>
      <w:lvlText w:val="o"/>
      <w:lvlJc w:val="left"/>
      <w:pPr>
        <w:ind w:left="1203" w:hanging="332"/>
      </w:pPr>
      <w:rPr>
        <w:rFonts w:ascii="Courier New" w:eastAsia="Courier New" w:hAnsi="Courier New" w:cs="Courier New" w:hint="default"/>
        <w:b w:val="0"/>
        <w:bCs w:val="0"/>
        <w:i w:val="0"/>
        <w:iCs w:val="0"/>
        <w:spacing w:val="0"/>
        <w:w w:val="100"/>
        <w:sz w:val="22"/>
        <w:szCs w:val="22"/>
        <w:lang w:val="en-US" w:eastAsia="en-US" w:bidi="ar-SA"/>
      </w:rPr>
    </w:lvl>
    <w:lvl w:ilvl="2" w:tplc="B0F06ECE">
      <w:numFmt w:val="bullet"/>
      <w:lvlText w:val="•"/>
      <w:lvlJc w:val="left"/>
      <w:pPr>
        <w:ind w:left="2291" w:hanging="332"/>
      </w:pPr>
      <w:rPr>
        <w:rFonts w:hint="default"/>
        <w:lang w:val="en-US" w:eastAsia="en-US" w:bidi="ar-SA"/>
      </w:rPr>
    </w:lvl>
    <w:lvl w:ilvl="3" w:tplc="515E18A2">
      <w:numFmt w:val="bullet"/>
      <w:lvlText w:val="•"/>
      <w:lvlJc w:val="left"/>
      <w:pPr>
        <w:ind w:left="3382" w:hanging="332"/>
      </w:pPr>
      <w:rPr>
        <w:rFonts w:hint="default"/>
        <w:lang w:val="en-US" w:eastAsia="en-US" w:bidi="ar-SA"/>
      </w:rPr>
    </w:lvl>
    <w:lvl w:ilvl="4" w:tplc="5AE0CC8C">
      <w:numFmt w:val="bullet"/>
      <w:lvlText w:val="•"/>
      <w:lvlJc w:val="left"/>
      <w:pPr>
        <w:ind w:left="4473" w:hanging="332"/>
      </w:pPr>
      <w:rPr>
        <w:rFonts w:hint="default"/>
        <w:lang w:val="en-US" w:eastAsia="en-US" w:bidi="ar-SA"/>
      </w:rPr>
    </w:lvl>
    <w:lvl w:ilvl="5" w:tplc="B76C5052">
      <w:numFmt w:val="bullet"/>
      <w:lvlText w:val="•"/>
      <w:lvlJc w:val="left"/>
      <w:pPr>
        <w:ind w:left="5564" w:hanging="332"/>
      </w:pPr>
      <w:rPr>
        <w:rFonts w:hint="default"/>
        <w:lang w:val="en-US" w:eastAsia="en-US" w:bidi="ar-SA"/>
      </w:rPr>
    </w:lvl>
    <w:lvl w:ilvl="6" w:tplc="A93E3BFA">
      <w:numFmt w:val="bullet"/>
      <w:lvlText w:val="•"/>
      <w:lvlJc w:val="left"/>
      <w:pPr>
        <w:ind w:left="6655" w:hanging="332"/>
      </w:pPr>
      <w:rPr>
        <w:rFonts w:hint="default"/>
        <w:lang w:val="en-US" w:eastAsia="en-US" w:bidi="ar-SA"/>
      </w:rPr>
    </w:lvl>
    <w:lvl w:ilvl="7" w:tplc="64127B0E">
      <w:numFmt w:val="bullet"/>
      <w:lvlText w:val="•"/>
      <w:lvlJc w:val="left"/>
      <w:pPr>
        <w:ind w:left="7746" w:hanging="332"/>
      </w:pPr>
      <w:rPr>
        <w:rFonts w:hint="default"/>
        <w:lang w:val="en-US" w:eastAsia="en-US" w:bidi="ar-SA"/>
      </w:rPr>
    </w:lvl>
    <w:lvl w:ilvl="8" w:tplc="25DA8B5E">
      <w:numFmt w:val="bullet"/>
      <w:lvlText w:val="•"/>
      <w:lvlJc w:val="left"/>
      <w:pPr>
        <w:ind w:left="8837" w:hanging="332"/>
      </w:pPr>
      <w:rPr>
        <w:rFonts w:hint="default"/>
        <w:lang w:val="en-US" w:eastAsia="en-US" w:bidi="ar-SA"/>
      </w:rPr>
    </w:lvl>
  </w:abstractNum>
  <w:abstractNum w:abstractNumId="3" w15:restartNumberingAfterBreak="0">
    <w:nsid w:val="2B8D6D56"/>
    <w:multiLevelType w:val="hybridMultilevel"/>
    <w:tmpl w:val="8A7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926C8"/>
    <w:multiLevelType w:val="hybridMultilevel"/>
    <w:tmpl w:val="A7644046"/>
    <w:lvl w:ilvl="0" w:tplc="11C289EA">
      <w:start w:val="1"/>
      <w:numFmt w:val="decimal"/>
      <w:lvlText w:val="(%1)"/>
      <w:lvlJc w:val="left"/>
      <w:pPr>
        <w:ind w:left="1170" w:hanging="360"/>
      </w:pPr>
      <w:rPr>
        <w:rFonts w:hint="default"/>
        <w:i w:val="0"/>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15:restartNumberingAfterBreak="0">
    <w:nsid w:val="4AE918DA"/>
    <w:multiLevelType w:val="hybridMultilevel"/>
    <w:tmpl w:val="19A2CD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D0203"/>
    <w:multiLevelType w:val="hybridMultilevel"/>
    <w:tmpl w:val="71265A5C"/>
    <w:lvl w:ilvl="0" w:tplc="57DC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57DFD"/>
    <w:multiLevelType w:val="hybridMultilevel"/>
    <w:tmpl w:val="6190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82AF9"/>
    <w:multiLevelType w:val="hybridMultilevel"/>
    <w:tmpl w:val="8A1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B0D95"/>
    <w:multiLevelType w:val="hybridMultilevel"/>
    <w:tmpl w:val="7CD0BB3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875658107">
    <w:abstractNumId w:val="9"/>
  </w:num>
  <w:num w:numId="2" w16cid:durableId="1492481093">
    <w:abstractNumId w:val="8"/>
  </w:num>
  <w:num w:numId="3" w16cid:durableId="1327125795">
    <w:abstractNumId w:val="6"/>
  </w:num>
  <w:num w:numId="4" w16cid:durableId="1807576332">
    <w:abstractNumId w:val="3"/>
  </w:num>
  <w:num w:numId="5" w16cid:durableId="986207396">
    <w:abstractNumId w:val="4"/>
  </w:num>
  <w:num w:numId="6" w16cid:durableId="2064138483">
    <w:abstractNumId w:val="0"/>
  </w:num>
  <w:num w:numId="7" w16cid:durableId="220018832">
    <w:abstractNumId w:val="1"/>
  </w:num>
  <w:num w:numId="8" w16cid:durableId="527258557">
    <w:abstractNumId w:val="5"/>
  </w:num>
  <w:num w:numId="9" w16cid:durableId="1910143854">
    <w:abstractNumId w:val="7"/>
  </w:num>
  <w:num w:numId="10" w16cid:durableId="1452437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3F4"/>
    <w:rsid w:val="000003F4"/>
    <w:rsid w:val="00000757"/>
    <w:rsid w:val="00000C3B"/>
    <w:rsid w:val="000018A6"/>
    <w:rsid w:val="000039E9"/>
    <w:rsid w:val="00004313"/>
    <w:rsid w:val="00010D11"/>
    <w:rsid w:val="00010FEA"/>
    <w:rsid w:val="00011E61"/>
    <w:rsid w:val="00012962"/>
    <w:rsid w:val="00014D53"/>
    <w:rsid w:val="00015665"/>
    <w:rsid w:val="00020694"/>
    <w:rsid w:val="00021864"/>
    <w:rsid w:val="0002202A"/>
    <w:rsid w:val="00022793"/>
    <w:rsid w:val="000254ED"/>
    <w:rsid w:val="0002554F"/>
    <w:rsid w:val="00027EFE"/>
    <w:rsid w:val="00030029"/>
    <w:rsid w:val="0003050F"/>
    <w:rsid w:val="0003083E"/>
    <w:rsid w:val="000311F4"/>
    <w:rsid w:val="00031D22"/>
    <w:rsid w:val="0003367B"/>
    <w:rsid w:val="000351FC"/>
    <w:rsid w:val="00040826"/>
    <w:rsid w:val="00040CA1"/>
    <w:rsid w:val="00040E79"/>
    <w:rsid w:val="00042FC3"/>
    <w:rsid w:val="0004338B"/>
    <w:rsid w:val="00044260"/>
    <w:rsid w:val="00051B84"/>
    <w:rsid w:val="0005631F"/>
    <w:rsid w:val="000575BC"/>
    <w:rsid w:val="0006005B"/>
    <w:rsid w:val="00062A80"/>
    <w:rsid w:val="00063423"/>
    <w:rsid w:val="00063A23"/>
    <w:rsid w:val="0006478E"/>
    <w:rsid w:val="0006482B"/>
    <w:rsid w:val="00064F50"/>
    <w:rsid w:val="00066569"/>
    <w:rsid w:val="00066842"/>
    <w:rsid w:val="00067A9D"/>
    <w:rsid w:val="00071DEE"/>
    <w:rsid w:val="00074620"/>
    <w:rsid w:val="00077138"/>
    <w:rsid w:val="00077F54"/>
    <w:rsid w:val="0008615F"/>
    <w:rsid w:val="00087F0D"/>
    <w:rsid w:val="000930FB"/>
    <w:rsid w:val="00096B0A"/>
    <w:rsid w:val="00096EE8"/>
    <w:rsid w:val="000A28FB"/>
    <w:rsid w:val="000A4274"/>
    <w:rsid w:val="000A6290"/>
    <w:rsid w:val="000B19B0"/>
    <w:rsid w:val="000B1A4C"/>
    <w:rsid w:val="000B2295"/>
    <w:rsid w:val="000B235C"/>
    <w:rsid w:val="000B24C0"/>
    <w:rsid w:val="000B2742"/>
    <w:rsid w:val="000B4002"/>
    <w:rsid w:val="000B4D25"/>
    <w:rsid w:val="000B6439"/>
    <w:rsid w:val="000C00BC"/>
    <w:rsid w:val="000C0750"/>
    <w:rsid w:val="000C1B84"/>
    <w:rsid w:val="000C1C4E"/>
    <w:rsid w:val="000C23F1"/>
    <w:rsid w:val="000C32FE"/>
    <w:rsid w:val="000C3FEA"/>
    <w:rsid w:val="000C455B"/>
    <w:rsid w:val="000C6026"/>
    <w:rsid w:val="000C61A0"/>
    <w:rsid w:val="000C6383"/>
    <w:rsid w:val="000C6677"/>
    <w:rsid w:val="000C6F9D"/>
    <w:rsid w:val="000D0A62"/>
    <w:rsid w:val="000D4DAD"/>
    <w:rsid w:val="000D6BCF"/>
    <w:rsid w:val="000D7EF9"/>
    <w:rsid w:val="000E2A1E"/>
    <w:rsid w:val="000E3CC5"/>
    <w:rsid w:val="000E4057"/>
    <w:rsid w:val="000E7110"/>
    <w:rsid w:val="000E78CE"/>
    <w:rsid w:val="000F079E"/>
    <w:rsid w:val="000F1378"/>
    <w:rsid w:val="000F1C28"/>
    <w:rsid w:val="000F3D56"/>
    <w:rsid w:val="000F42D3"/>
    <w:rsid w:val="000F5C72"/>
    <w:rsid w:val="000F5C98"/>
    <w:rsid w:val="000F70B2"/>
    <w:rsid w:val="00101BE6"/>
    <w:rsid w:val="00103935"/>
    <w:rsid w:val="00110BAC"/>
    <w:rsid w:val="00112242"/>
    <w:rsid w:val="00112AD7"/>
    <w:rsid w:val="00113164"/>
    <w:rsid w:val="001131DE"/>
    <w:rsid w:val="001147C2"/>
    <w:rsid w:val="0011513E"/>
    <w:rsid w:val="0011573C"/>
    <w:rsid w:val="00116859"/>
    <w:rsid w:val="00116E12"/>
    <w:rsid w:val="00116FF7"/>
    <w:rsid w:val="00120978"/>
    <w:rsid w:val="00120F12"/>
    <w:rsid w:val="00124162"/>
    <w:rsid w:val="00124E63"/>
    <w:rsid w:val="001277BA"/>
    <w:rsid w:val="00130E01"/>
    <w:rsid w:val="00136E8B"/>
    <w:rsid w:val="00137781"/>
    <w:rsid w:val="001419F0"/>
    <w:rsid w:val="00146ED3"/>
    <w:rsid w:val="00157233"/>
    <w:rsid w:val="001577D3"/>
    <w:rsid w:val="00160FEB"/>
    <w:rsid w:val="00161FA6"/>
    <w:rsid w:val="00164EA9"/>
    <w:rsid w:val="001666CF"/>
    <w:rsid w:val="00170E22"/>
    <w:rsid w:val="00174D89"/>
    <w:rsid w:val="0017571A"/>
    <w:rsid w:val="001804C2"/>
    <w:rsid w:val="00181A64"/>
    <w:rsid w:val="00181F67"/>
    <w:rsid w:val="0018660A"/>
    <w:rsid w:val="00187923"/>
    <w:rsid w:val="00187FBB"/>
    <w:rsid w:val="001902D1"/>
    <w:rsid w:val="00191EB0"/>
    <w:rsid w:val="00192151"/>
    <w:rsid w:val="00194984"/>
    <w:rsid w:val="0019659B"/>
    <w:rsid w:val="00196758"/>
    <w:rsid w:val="00196EAA"/>
    <w:rsid w:val="00197090"/>
    <w:rsid w:val="001A051C"/>
    <w:rsid w:val="001A143C"/>
    <w:rsid w:val="001A1B52"/>
    <w:rsid w:val="001A21F3"/>
    <w:rsid w:val="001A2553"/>
    <w:rsid w:val="001A4174"/>
    <w:rsid w:val="001B129B"/>
    <w:rsid w:val="001B204D"/>
    <w:rsid w:val="001B274A"/>
    <w:rsid w:val="001B784A"/>
    <w:rsid w:val="001C23C3"/>
    <w:rsid w:val="001C243A"/>
    <w:rsid w:val="001C32E4"/>
    <w:rsid w:val="001D0736"/>
    <w:rsid w:val="001D21A5"/>
    <w:rsid w:val="001D2666"/>
    <w:rsid w:val="001D4E6F"/>
    <w:rsid w:val="001D5838"/>
    <w:rsid w:val="001D6F77"/>
    <w:rsid w:val="001D7049"/>
    <w:rsid w:val="001E14C8"/>
    <w:rsid w:val="001E3FCE"/>
    <w:rsid w:val="001E466E"/>
    <w:rsid w:val="001E4E80"/>
    <w:rsid w:val="001E51E8"/>
    <w:rsid w:val="001E5BB1"/>
    <w:rsid w:val="001F1B6A"/>
    <w:rsid w:val="001F6260"/>
    <w:rsid w:val="001F6500"/>
    <w:rsid w:val="00201ED1"/>
    <w:rsid w:val="00203EDB"/>
    <w:rsid w:val="00207CB4"/>
    <w:rsid w:val="00207CE1"/>
    <w:rsid w:val="00210470"/>
    <w:rsid w:val="0021115C"/>
    <w:rsid w:val="002114CD"/>
    <w:rsid w:val="00211FD1"/>
    <w:rsid w:val="00214330"/>
    <w:rsid w:val="00214C1D"/>
    <w:rsid w:val="0021747B"/>
    <w:rsid w:val="00220CD4"/>
    <w:rsid w:val="00221C69"/>
    <w:rsid w:val="002229A5"/>
    <w:rsid w:val="002255D4"/>
    <w:rsid w:val="00227A6B"/>
    <w:rsid w:val="002317C0"/>
    <w:rsid w:val="00233033"/>
    <w:rsid w:val="002343BF"/>
    <w:rsid w:val="002361DD"/>
    <w:rsid w:val="002363BC"/>
    <w:rsid w:val="0023643D"/>
    <w:rsid w:val="00237890"/>
    <w:rsid w:val="002422A4"/>
    <w:rsid w:val="002431E7"/>
    <w:rsid w:val="002447F3"/>
    <w:rsid w:val="00244947"/>
    <w:rsid w:val="00246B30"/>
    <w:rsid w:val="0024796D"/>
    <w:rsid w:val="0025278A"/>
    <w:rsid w:val="002531D1"/>
    <w:rsid w:val="00253D63"/>
    <w:rsid w:val="00256695"/>
    <w:rsid w:val="00260030"/>
    <w:rsid w:val="002610ED"/>
    <w:rsid w:val="0026180F"/>
    <w:rsid w:val="00261A1A"/>
    <w:rsid w:val="002630AF"/>
    <w:rsid w:val="00263D3B"/>
    <w:rsid w:val="00263E09"/>
    <w:rsid w:val="00264667"/>
    <w:rsid w:val="0026510E"/>
    <w:rsid w:val="00270B13"/>
    <w:rsid w:val="00270F05"/>
    <w:rsid w:val="00271479"/>
    <w:rsid w:val="00276A66"/>
    <w:rsid w:val="002776DB"/>
    <w:rsid w:val="002815B8"/>
    <w:rsid w:val="002826A6"/>
    <w:rsid w:val="00283539"/>
    <w:rsid w:val="00284B19"/>
    <w:rsid w:val="0028536C"/>
    <w:rsid w:val="00285C66"/>
    <w:rsid w:val="00287E14"/>
    <w:rsid w:val="00292EEE"/>
    <w:rsid w:val="00293924"/>
    <w:rsid w:val="00293E6E"/>
    <w:rsid w:val="002A02EA"/>
    <w:rsid w:val="002A3CC4"/>
    <w:rsid w:val="002A503B"/>
    <w:rsid w:val="002A555E"/>
    <w:rsid w:val="002A624B"/>
    <w:rsid w:val="002B1C83"/>
    <w:rsid w:val="002B488E"/>
    <w:rsid w:val="002B544B"/>
    <w:rsid w:val="002C17A7"/>
    <w:rsid w:val="002C1FE1"/>
    <w:rsid w:val="002C2B3F"/>
    <w:rsid w:val="002C4AF9"/>
    <w:rsid w:val="002C500E"/>
    <w:rsid w:val="002C5C42"/>
    <w:rsid w:val="002D4B9B"/>
    <w:rsid w:val="002D6A93"/>
    <w:rsid w:val="002E251B"/>
    <w:rsid w:val="002E2EE9"/>
    <w:rsid w:val="002E333D"/>
    <w:rsid w:val="002E6A27"/>
    <w:rsid w:val="002F0A67"/>
    <w:rsid w:val="002F1B44"/>
    <w:rsid w:val="002F2C79"/>
    <w:rsid w:val="002F425B"/>
    <w:rsid w:val="002F46CA"/>
    <w:rsid w:val="002F6A01"/>
    <w:rsid w:val="002F6A19"/>
    <w:rsid w:val="003036B8"/>
    <w:rsid w:val="0030521E"/>
    <w:rsid w:val="00305678"/>
    <w:rsid w:val="00314A6B"/>
    <w:rsid w:val="003163B9"/>
    <w:rsid w:val="003209B7"/>
    <w:rsid w:val="00327557"/>
    <w:rsid w:val="003315CF"/>
    <w:rsid w:val="00332574"/>
    <w:rsid w:val="00333B66"/>
    <w:rsid w:val="00335CA7"/>
    <w:rsid w:val="003369B1"/>
    <w:rsid w:val="00343C8E"/>
    <w:rsid w:val="003445A1"/>
    <w:rsid w:val="0034683D"/>
    <w:rsid w:val="00350FF7"/>
    <w:rsid w:val="00352CA8"/>
    <w:rsid w:val="00352E7D"/>
    <w:rsid w:val="00354B40"/>
    <w:rsid w:val="00356D29"/>
    <w:rsid w:val="00362FBC"/>
    <w:rsid w:val="00364B2A"/>
    <w:rsid w:val="003674BA"/>
    <w:rsid w:val="003702A9"/>
    <w:rsid w:val="00371ADC"/>
    <w:rsid w:val="0037203F"/>
    <w:rsid w:val="00372995"/>
    <w:rsid w:val="00372A1F"/>
    <w:rsid w:val="00375C30"/>
    <w:rsid w:val="003765F2"/>
    <w:rsid w:val="00377DE2"/>
    <w:rsid w:val="00377E1F"/>
    <w:rsid w:val="00382E71"/>
    <w:rsid w:val="003846E2"/>
    <w:rsid w:val="003877E2"/>
    <w:rsid w:val="00393186"/>
    <w:rsid w:val="00393888"/>
    <w:rsid w:val="003954AA"/>
    <w:rsid w:val="0039564A"/>
    <w:rsid w:val="00395F91"/>
    <w:rsid w:val="003975C7"/>
    <w:rsid w:val="00397C21"/>
    <w:rsid w:val="003A0D5E"/>
    <w:rsid w:val="003A1619"/>
    <w:rsid w:val="003A2BB9"/>
    <w:rsid w:val="003A2C62"/>
    <w:rsid w:val="003A602C"/>
    <w:rsid w:val="003A69CF"/>
    <w:rsid w:val="003B2016"/>
    <w:rsid w:val="003B2802"/>
    <w:rsid w:val="003B3380"/>
    <w:rsid w:val="003B509A"/>
    <w:rsid w:val="003C0C2A"/>
    <w:rsid w:val="003C311B"/>
    <w:rsid w:val="003C322D"/>
    <w:rsid w:val="003C53F5"/>
    <w:rsid w:val="003C6273"/>
    <w:rsid w:val="003C76DD"/>
    <w:rsid w:val="003C7BA0"/>
    <w:rsid w:val="003D0C54"/>
    <w:rsid w:val="003D1881"/>
    <w:rsid w:val="003D198D"/>
    <w:rsid w:val="003D1B41"/>
    <w:rsid w:val="003E0D3C"/>
    <w:rsid w:val="003E162B"/>
    <w:rsid w:val="003E4E4B"/>
    <w:rsid w:val="003E5C61"/>
    <w:rsid w:val="003E5C65"/>
    <w:rsid w:val="003E692D"/>
    <w:rsid w:val="003F5E6B"/>
    <w:rsid w:val="003F78D9"/>
    <w:rsid w:val="003F7929"/>
    <w:rsid w:val="004000B7"/>
    <w:rsid w:val="0040035B"/>
    <w:rsid w:val="00402A47"/>
    <w:rsid w:val="00405AD0"/>
    <w:rsid w:val="0040642D"/>
    <w:rsid w:val="00411185"/>
    <w:rsid w:val="004113A2"/>
    <w:rsid w:val="00411D75"/>
    <w:rsid w:val="004121A5"/>
    <w:rsid w:val="0041264E"/>
    <w:rsid w:val="00417A35"/>
    <w:rsid w:val="00417BA4"/>
    <w:rsid w:val="004210E6"/>
    <w:rsid w:val="0042275C"/>
    <w:rsid w:val="004232EF"/>
    <w:rsid w:val="00423E6C"/>
    <w:rsid w:val="0042474D"/>
    <w:rsid w:val="00425089"/>
    <w:rsid w:val="004276E4"/>
    <w:rsid w:val="004300E9"/>
    <w:rsid w:val="00440B1C"/>
    <w:rsid w:val="00440DCB"/>
    <w:rsid w:val="00440F44"/>
    <w:rsid w:val="004419C1"/>
    <w:rsid w:val="00441DFC"/>
    <w:rsid w:val="00442644"/>
    <w:rsid w:val="00442B40"/>
    <w:rsid w:val="0045058A"/>
    <w:rsid w:val="0045088A"/>
    <w:rsid w:val="00451358"/>
    <w:rsid w:val="0045731E"/>
    <w:rsid w:val="0046172C"/>
    <w:rsid w:val="00465DC7"/>
    <w:rsid w:val="00471F74"/>
    <w:rsid w:val="00472087"/>
    <w:rsid w:val="00472361"/>
    <w:rsid w:val="0047321E"/>
    <w:rsid w:val="00475258"/>
    <w:rsid w:val="0047605C"/>
    <w:rsid w:val="00477C76"/>
    <w:rsid w:val="00483CD4"/>
    <w:rsid w:val="004849F0"/>
    <w:rsid w:val="004860F8"/>
    <w:rsid w:val="00486C21"/>
    <w:rsid w:val="00490B2B"/>
    <w:rsid w:val="00492388"/>
    <w:rsid w:val="004947C2"/>
    <w:rsid w:val="004953F1"/>
    <w:rsid w:val="00496626"/>
    <w:rsid w:val="00496B42"/>
    <w:rsid w:val="004A1C63"/>
    <w:rsid w:val="004A2A99"/>
    <w:rsid w:val="004A2D8B"/>
    <w:rsid w:val="004A3730"/>
    <w:rsid w:val="004A4DCB"/>
    <w:rsid w:val="004A54CA"/>
    <w:rsid w:val="004A595C"/>
    <w:rsid w:val="004A5F00"/>
    <w:rsid w:val="004A7FE1"/>
    <w:rsid w:val="004B0664"/>
    <w:rsid w:val="004B2E12"/>
    <w:rsid w:val="004B4957"/>
    <w:rsid w:val="004B53F3"/>
    <w:rsid w:val="004C360C"/>
    <w:rsid w:val="004C4B26"/>
    <w:rsid w:val="004C509E"/>
    <w:rsid w:val="004C549D"/>
    <w:rsid w:val="004C57C8"/>
    <w:rsid w:val="004C5936"/>
    <w:rsid w:val="004D12BE"/>
    <w:rsid w:val="004D1788"/>
    <w:rsid w:val="004D1EEA"/>
    <w:rsid w:val="004D35AE"/>
    <w:rsid w:val="004E196A"/>
    <w:rsid w:val="004E73AE"/>
    <w:rsid w:val="004E7E5C"/>
    <w:rsid w:val="004F017E"/>
    <w:rsid w:val="004F303B"/>
    <w:rsid w:val="004F5F5A"/>
    <w:rsid w:val="005008AE"/>
    <w:rsid w:val="00503DB8"/>
    <w:rsid w:val="00504D04"/>
    <w:rsid w:val="00504F84"/>
    <w:rsid w:val="00506865"/>
    <w:rsid w:val="005105AA"/>
    <w:rsid w:val="00512EE9"/>
    <w:rsid w:val="00514886"/>
    <w:rsid w:val="00514DB5"/>
    <w:rsid w:val="00516471"/>
    <w:rsid w:val="00520DFC"/>
    <w:rsid w:val="005226F6"/>
    <w:rsid w:val="00525F5A"/>
    <w:rsid w:val="005300EA"/>
    <w:rsid w:val="005322FB"/>
    <w:rsid w:val="00535180"/>
    <w:rsid w:val="00535EDB"/>
    <w:rsid w:val="00536EB8"/>
    <w:rsid w:val="005424DB"/>
    <w:rsid w:val="00542B3C"/>
    <w:rsid w:val="005438C7"/>
    <w:rsid w:val="005439DF"/>
    <w:rsid w:val="005441EF"/>
    <w:rsid w:val="005450C1"/>
    <w:rsid w:val="00545264"/>
    <w:rsid w:val="005454DE"/>
    <w:rsid w:val="0054580C"/>
    <w:rsid w:val="0055104A"/>
    <w:rsid w:val="0055111D"/>
    <w:rsid w:val="00551CCF"/>
    <w:rsid w:val="0055208C"/>
    <w:rsid w:val="0055244D"/>
    <w:rsid w:val="00554725"/>
    <w:rsid w:val="0056224F"/>
    <w:rsid w:val="00562330"/>
    <w:rsid w:val="00567DB1"/>
    <w:rsid w:val="00575AA1"/>
    <w:rsid w:val="00580733"/>
    <w:rsid w:val="005807BF"/>
    <w:rsid w:val="00581EAE"/>
    <w:rsid w:val="005831D6"/>
    <w:rsid w:val="0058481D"/>
    <w:rsid w:val="00591875"/>
    <w:rsid w:val="00597E17"/>
    <w:rsid w:val="005A479C"/>
    <w:rsid w:val="005B0765"/>
    <w:rsid w:val="005B0D0D"/>
    <w:rsid w:val="005B104B"/>
    <w:rsid w:val="005B2586"/>
    <w:rsid w:val="005B37BE"/>
    <w:rsid w:val="005B76FB"/>
    <w:rsid w:val="005B7794"/>
    <w:rsid w:val="005C02FF"/>
    <w:rsid w:val="005C1F81"/>
    <w:rsid w:val="005C6C7E"/>
    <w:rsid w:val="005C73C5"/>
    <w:rsid w:val="005D066B"/>
    <w:rsid w:val="005D377B"/>
    <w:rsid w:val="005D484D"/>
    <w:rsid w:val="005D49C1"/>
    <w:rsid w:val="005D4ABD"/>
    <w:rsid w:val="005D6D30"/>
    <w:rsid w:val="005D7682"/>
    <w:rsid w:val="005D76F6"/>
    <w:rsid w:val="005E0FE0"/>
    <w:rsid w:val="005E215D"/>
    <w:rsid w:val="005E6235"/>
    <w:rsid w:val="005E6581"/>
    <w:rsid w:val="005E6BE2"/>
    <w:rsid w:val="005E706C"/>
    <w:rsid w:val="005E759A"/>
    <w:rsid w:val="005E7609"/>
    <w:rsid w:val="006014D5"/>
    <w:rsid w:val="00601EEF"/>
    <w:rsid w:val="006030DF"/>
    <w:rsid w:val="00603B61"/>
    <w:rsid w:val="00604470"/>
    <w:rsid w:val="0060496B"/>
    <w:rsid w:val="00605154"/>
    <w:rsid w:val="00607573"/>
    <w:rsid w:val="006109B5"/>
    <w:rsid w:val="006124A4"/>
    <w:rsid w:val="00613773"/>
    <w:rsid w:val="006139CD"/>
    <w:rsid w:val="0061479B"/>
    <w:rsid w:val="00620355"/>
    <w:rsid w:val="0062100A"/>
    <w:rsid w:val="00621E29"/>
    <w:rsid w:val="00622D9A"/>
    <w:rsid w:val="00622EE3"/>
    <w:rsid w:val="006231CB"/>
    <w:rsid w:val="00623F46"/>
    <w:rsid w:val="0062504C"/>
    <w:rsid w:val="00625AE2"/>
    <w:rsid w:val="00626185"/>
    <w:rsid w:val="0062737D"/>
    <w:rsid w:val="00631680"/>
    <w:rsid w:val="0063373A"/>
    <w:rsid w:val="00633F30"/>
    <w:rsid w:val="00634083"/>
    <w:rsid w:val="00634ED9"/>
    <w:rsid w:val="0063643A"/>
    <w:rsid w:val="0063644C"/>
    <w:rsid w:val="00637CF7"/>
    <w:rsid w:val="00640581"/>
    <w:rsid w:val="00643EFC"/>
    <w:rsid w:val="0064638A"/>
    <w:rsid w:val="00652813"/>
    <w:rsid w:val="006534CC"/>
    <w:rsid w:val="00653CD4"/>
    <w:rsid w:val="00657015"/>
    <w:rsid w:val="00661280"/>
    <w:rsid w:val="00665604"/>
    <w:rsid w:val="00665641"/>
    <w:rsid w:val="00675859"/>
    <w:rsid w:val="00680501"/>
    <w:rsid w:val="0068122D"/>
    <w:rsid w:val="00681F6E"/>
    <w:rsid w:val="00682CF9"/>
    <w:rsid w:val="0068379B"/>
    <w:rsid w:val="00684D70"/>
    <w:rsid w:val="00684E21"/>
    <w:rsid w:val="00686A5E"/>
    <w:rsid w:val="0068776C"/>
    <w:rsid w:val="00692151"/>
    <w:rsid w:val="00692253"/>
    <w:rsid w:val="00695333"/>
    <w:rsid w:val="00695A1B"/>
    <w:rsid w:val="0069704D"/>
    <w:rsid w:val="006A11E9"/>
    <w:rsid w:val="006A1698"/>
    <w:rsid w:val="006A32F3"/>
    <w:rsid w:val="006A4F7E"/>
    <w:rsid w:val="006A5C83"/>
    <w:rsid w:val="006A6ACC"/>
    <w:rsid w:val="006A6D7E"/>
    <w:rsid w:val="006A6F36"/>
    <w:rsid w:val="006B0283"/>
    <w:rsid w:val="006B0B8D"/>
    <w:rsid w:val="006B2FD1"/>
    <w:rsid w:val="006B65FA"/>
    <w:rsid w:val="006B73AB"/>
    <w:rsid w:val="006C2627"/>
    <w:rsid w:val="006C336F"/>
    <w:rsid w:val="006C7CCD"/>
    <w:rsid w:val="006D57C2"/>
    <w:rsid w:val="006D78A8"/>
    <w:rsid w:val="006D7BEA"/>
    <w:rsid w:val="006E2160"/>
    <w:rsid w:val="006E4A2A"/>
    <w:rsid w:val="006E7A3A"/>
    <w:rsid w:val="006E7DD6"/>
    <w:rsid w:val="006F4436"/>
    <w:rsid w:val="006F4F2D"/>
    <w:rsid w:val="006F7A35"/>
    <w:rsid w:val="00700F74"/>
    <w:rsid w:val="0070259B"/>
    <w:rsid w:val="0070268C"/>
    <w:rsid w:val="00705F1B"/>
    <w:rsid w:val="00711993"/>
    <w:rsid w:val="00712620"/>
    <w:rsid w:val="00714009"/>
    <w:rsid w:val="0071472C"/>
    <w:rsid w:val="00721382"/>
    <w:rsid w:val="007217FE"/>
    <w:rsid w:val="00721D6A"/>
    <w:rsid w:val="00726DD8"/>
    <w:rsid w:val="00731F79"/>
    <w:rsid w:val="00731FB8"/>
    <w:rsid w:val="0073357B"/>
    <w:rsid w:val="007350F7"/>
    <w:rsid w:val="00735380"/>
    <w:rsid w:val="007374D6"/>
    <w:rsid w:val="00740FA5"/>
    <w:rsid w:val="007450B3"/>
    <w:rsid w:val="00747867"/>
    <w:rsid w:val="00747AFF"/>
    <w:rsid w:val="00751CBF"/>
    <w:rsid w:val="00753C4B"/>
    <w:rsid w:val="00755068"/>
    <w:rsid w:val="00755198"/>
    <w:rsid w:val="0075526D"/>
    <w:rsid w:val="00755A1A"/>
    <w:rsid w:val="007574E4"/>
    <w:rsid w:val="00757D2F"/>
    <w:rsid w:val="007612B1"/>
    <w:rsid w:val="007652EE"/>
    <w:rsid w:val="0076750A"/>
    <w:rsid w:val="00767D5F"/>
    <w:rsid w:val="00770832"/>
    <w:rsid w:val="00772271"/>
    <w:rsid w:val="0077253F"/>
    <w:rsid w:val="007734A2"/>
    <w:rsid w:val="00774C2E"/>
    <w:rsid w:val="007750BD"/>
    <w:rsid w:val="00781484"/>
    <w:rsid w:val="007837BF"/>
    <w:rsid w:val="00783B1D"/>
    <w:rsid w:val="00785A98"/>
    <w:rsid w:val="0078638A"/>
    <w:rsid w:val="007932D6"/>
    <w:rsid w:val="007943EE"/>
    <w:rsid w:val="007957F3"/>
    <w:rsid w:val="00796DC2"/>
    <w:rsid w:val="007A2CC5"/>
    <w:rsid w:val="007A2CF6"/>
    <w:rsid w:val="007B037C"/>
    <w:rsid w:val="007B047C"/>
    <w:rsid w:val="007B19F0"/>
    <w:rsid w:val="007B6558"/>
    <w:rsid w:val="007B6ABE"/>
    <w:rsid w:val="007B7255"/>
    <w:rsid w:val="007C0318"/>
    <w:rsid w:val="007C0764"/>
    <w:rsid w:val="007C54B6"/>
    <w:rsid w:val="007C630C"/>
    <w:rsid w:val="007C66C1"/>
    <w:rsid w:val="007C674A"/>
    <w:rsid w:val="007C6762"/>
    <w:rsid w:val="007D04AC"/>
    <w:rsid w:val="007D06EC"/>
    <w:rsid w:val="007D17D4"/>
    <w:rsid w:val="007D2398"/>
    <w:rsid w:val="007D30E6"/>
    <w:rsid w:val="007D4E40"/>
    <w:rsid w:val="007D62A1"/>
    <w:rsid w:val="007D646E"/>
    <w:rsid w:val="007D6F74"/>
    <w:rsid w:val="007E072B"/>
    <w:rsid w:val="007E0DEC"/>
    <w:rsid w:val="007E25AD"/>
    <w:rsid w:val="007E31C4"/>
    <w:rsid w:val="007E3B86"/>
    <w:rsid w:val="007E3FCF"/>
    <w:rsid w:val="007E5C56"/>
    <w:rsid w:val="007F1629"/>
    <w:rsid w:val="007F1677"/>
    <w:rsid w:val="007F31AC"/>
    <w:rsid w:val="007F3999"/>
    <w:rsid w:val="007F76DA"/>
    <w:rsid w:val="007F7B5B"/>
    <w:rsid w:val="00802F60"/>
    <w:rsid w:val="008079E7"/>
    <w:rsid w:val="00810C7D"/>
    <w:rsid w:val="00811141"/>
    <w:rsid w:val="008116B9"/>
    <w:rsid w:val="008129AB"/>
    <w:rsid w:val="00812E9F"/>
    <w:rsid w:val="00813D33"/>
    <w:rsid w:val="00814158"/>
    <w:rsid w:val="00815EA0"/>
    <w:rsid w:val="00816163"/>
    <w:rsid w:val="00816C88"/>
    <w:rsid w:val="00817E9B"/>
    <w:rsid w:val="00817ED3"/>
    <w:rsid w:val="008209F8"/>
    <w:rsid w:val="00820CC5"/>
    <w:rsid w:val="00821A12"/>
    <w:rsid w:val="00822977"/>
    <w:rsid w:val="00823D35"/>
    <w:rsid w:val="0082448F"/>
    <w:rsid w:val="0082625B"/>
    <w:rsid w:val="00827AE5"/>
    <w:rsid w:val="00830C85"/>
    <w:rsid w:val="008319A8"/>
    <w:rsid w:val="00844D03"/>
    <w:rsid w:val="00845061"/>
    <w:rsid w:val="0084552D"/>
    <w:rsid w:val="0084647D"/>
    <w:rsid w:val="00847E4C"/>
    <w:rsid w:val="00853757"/>
    <w:rsid w:val="00854FD4"/>
    <w:rsid w:val="00855EF3"/>
    <w:rsid w:val="00857E80"/>
    <w:rsid w:val="00861374"/>
    <w:rsid w:val="0087009F"/>
    <w:rsid w:val="008704F5"/>
    <w:rsid w:val="00871764"/>
    <w:rsid w:val="00872DA8"/>
    <w:rsid w:val="00872E05"/>
    <w:rsid w:val="008736C6"/>
    <w:rsid w:val="0087491A"/>
    <w:rsid w:val="00880056"/>
    <w:rsid w:val="00882BA3"/>
    <w:rsid w:val="00886CF5"/>
    <w:rsid w:val="00886F75"/>
    <w:rsid w:val="00893563"/>
    <w:rsid w:val="00894D9D"/>
    <w:rsid w:val="00897A6D"/>
    <w:rsid w:val="008A1247"/>
    <w:rsid w:val="008A54A4"/>
    <w:rsid w:val="008A559E"/>
    <w:rsid w:val="008B41A6"/>
    <w:rsid w:val="008B69D5"/>
    <w:rsid w:val="008B7EBA"/>
    <w:rsid w:val="008C0F42"/>
    <w:rsid w:val="008C226C"/>
    <w:rsid w:val="008C3B35"/>
    <w:rsid w:val="008C6632"/>
    <w:rsid w:val="008C687F"/>
    <w:rsid w:val="008C7AA0"/>
    <w:rsid w:val="008D1249"/>
    <w:rsid w:val="008D1895"/>
    <w:rsid w:val="008D56E9"/>
    <w:rsid w:val="008D73B1"/>
    <w:rsid w:val="008E17B1"/>
    <w:rsid w:val="008E1810"/>
    <w:rsid w:val="008E41A2"/>
    <w:rsid w:val="008E43C9"/>
    <w:rsid w:val="008E4B39"/>
    <w:rsid w:val="008E7EC6"/>
    <w:rsid w:val="008F0738"/>
    <w:rsid w:val="008F1677"/>
    <w:rsid w:val="008F288B"/>
    <w:rsid w:val="008F2C17"/>
    <w:rsid w:val="008F2C85"/>
    <w:rsid w:val="008F3721"/>
    <w:rsid w:val="008F4689"/>
    <w:rsid w:val="008F5BF4"/>
    <w:rsid w:val="0090016E"/>
    <w:rsid w:val="009007CE"/>
    <w:rsid w:val="009009E8"/>
    <w:rsid w:val="00900FB9"/>
    <w:rsid w:val="00901842"/>
    <w:rsid w:val="009018AF"/>
    <w:rsid w:val="0090270A"/>
    <w:rsid w:val="00904579"/>
    <w:rsid w:val="009052A5"/>
    <w:rsid w:val="00905DB7"/>
    <w:rsid w:val="00905DC4"/>
    <w:rsid w:val="00906513"/>
    <w:rsid w:val="00906D82"/>
    <w:rsid w:val="0090777B"/>
    <w:rsid w:val="00910638"/>
    <w:rsid w:val="00910723"/>
    <w:rsid w:val="00913BFB"/>
    <w:rsid w:val="009207F0"/>
    <w:rsid w:val="00922918"/>
    <w:rsid w:val="0092322A"/>
    <w:rsid w:val="00923C06"/>
    <w:rsid w:val="0092479A"/>
    <w:rsid w:val="0092516F"/>
    <w:rsid w:val="0092781B"/>
    <w:rsid w:val="00933DD0"/>
    <w:rsid w:val="009402EB"/>
    <w:rsid w:val="009435F8"/>
    <w:rsid w:val="00944DF7"/>
    <w:rsid w:val="00946BD5"/>
    <w:rsid w:val="0095107E"/>
    <w:rsid w:val="00951B80"/>
    <w:rsid w:val="00953049"/>
    <w:rsid w:val="009542C3"/>
    <w:rsid w:val="0095458E"/>
    <w:rsid w:val="00956097"/>
    <w:rsid w:val="0095642F"/>
    <w:rsid w:val="00956BEB"/>
    <w:rsid w:val="009577E1"/>
    <w:rsid w:val="00961262"/>
    <w:rsid w:val="00963537"/>
    <w:rsid w:val="009637BC"/>
    <w:rsid w:val="0096451B"/>
    <w:rsid w:val="00965883"/>
    <w:rsid w:val="0097121E"/>
    <w:rsid w:val="00973A6E"/>
    <w:rsid w:val="00974840"/>
    <w:rsid w:val="0097484A"/>
    <w:rsid w:val="00975287"/>
    <w:rsid w:val="00976206"/>
    <w:rsid w:val="0097718F"/>
    <w:rsid w:val="00983DC0"/>
    <w:rsid w:val="00986322"/>
    <w:rsid w:val="009874C3"/>
    <w:rsid w:val="009902D1"/>
    <w:rsid w:val="009902D2"/>
    <w:rsid w:val="0099066C"/>
    <w:rsid w:val="0099121F"/>
    <w:rsid w:val="009A1C16"/>
    <w:rsid w:val="009A4671"/>
    <w:rsid w:val="009B0431"/>
    <w:rsid w:val="009B1F95"/>
    <w:rsid w:val="009B3F15"/>
    <w:rsid w:val="009B4546"/>
    <w:rsid w:val="009B7886"/>
    <w:rsid w:val="009C2A7F"/>
    <w:rsid w:val="009C385E"/>
    <w:rsid w:val="009C38CB"/>
    <w:rsid w:val="009C41C4"/>
    <w:rsid w:val="009C665F"/>
    <w:rsid w:val="009C7023"/>
    <w:rsid w:val="009D0F77"/>
    <w:rsid w:val="009D2EC2"/>
    <w:rsid w:val="009D43ED"/>
    <w:rsid w:val="009D4CF2"/>
    <w:rsid w:val="009D68B0"/>
    <w:rsid w:val="009E09D1"/>
    <w:rsid w:val="009E1DA1"/>
    <w:rsid w:val="009E39EB"/>
    <w:rsid w:val="009E5145"/>
    <w:rsid w:val="009E54AA"/>
    <w:rsid w:val="009E6F1C"/>
    <w:rsid w:val="009E75B7"/>
    <w:rsid w:val="009F01DF"/>
    <w:rsid w:val="009F0733"/>
    <w:rsid w:val="009F225E"/>
    <w:rsid w:val="009F297F"/>
    <w:rsid w:val="009F3125"/>
    <w:rsid w:val="009F4C3B"/>
    <w:rsid w:val="009F607B"/>
    <w:rsid w:val="009F6870"/>
    <w:rsid w:val="009F6E14"/>
    <w:rsid w:val="009F7DA9"/>
    <w:rsid w:val="009F7FD6"/>
    <w:rsid w:val="00A00013"/>
    <w:rsid w:val="00A00849"/>
    <w:rsid w:val="00A00A78"/>
    <w:rsid w:val="00A00ABD"/>
    <w:rsid w:val="00A074AF"/>
    <w:rsid w:val="00A15B5B"/>
    <w:rsid w:val="00A16431"/>
    <w:rsid w:val="00A209EF"/>
    <w:rsid w:val="00A22898"/>
    <w:rsid w:val="00A22B35"/>
    <w:rsid w:val="00A233DC"/>
    <w:rsid w:val="00A244C4"/>
    <w:rsid w:val="00A2533D"/>
    <w:rsid w:val="00A25553"/>
    <w:rsid w:val="00A27DFC"/>
    <w:rsid w:val="00A30124"/>
    <w:rsid w:val="00A332D6"/>
    <w:rsid w:val="00A33712"/>
    <w:rsid w:val="00A35B7C"/>
    <w:rsid w:val="00A35C35"/>
    <w:rsid w:val="00A37D13"/>
    <w:rsid w:val="00A37DFA"/>
    <w:rsid w:val="00A41B73"/>
    <w:rsid w:val="00A41D8E"/>
    <w:rsid w:val="00A450B0"/>
    <w:rsid w:val="00A45A0D"/>
    <w:rsid w:val="00A460BD"/>
    <w:rsid w:val="00A4796E"/>
    <w:rsid w:val="00A50754"/>
    <w:rsid w:val="00A51293"/>
    <w:rsid w:val="00A5406A"/>
    <w:rsid w:val="00A5516B"/>
    <w:rsid w:val="00A56BBD"/>
    <w:rsid w:val="00A61BA2"/>
    <w:rsid w:val="00A6262D"/>
    <w:rsid w:val="00A66836"/>
    <w:rsid w:val="00A66B59"/>
    <w:rsid w:val="00A675EF"/>
    <w:rsid w:val="00A734A5"/>
    <w:rsid w:val="00A7351F"/>
    <w:rsid w:val="00A739D4"/>
    <w:rsid w:val="00A80AF8"/>
    <w:rsid w:val="00A80F6A"/>
    <w:rsid w:val="00A818CB"/>
    <w:rsid w:val="00A9202B"/>
    <w:rsid w:val="00A922F7"/>
    <w:rsid w:val="00A9262A"/>
    <w:rsid w:val="00A92CB1"/>
    <w:rsid w:val="00A94A16"/>
    <w:rsid w:val="00A94C61"/>
    <w:rsid w:val="00A95523"/>
    <w:rsid w:val="00AA28DB"/>
    <w:rsid w:val="00AA29E1"/>
    <w:rsid w:val="00AA6B93"/>
    <w:rsid w:val="00AA7CAE"/>
    <w:rsid w:val="00AB2284"/>
    <w:rsid w:val="00AB3F7D"/>
    <w:rsid w:val="00AB5E44"/>
    <w:rsid w:val="00AB68E3"/>
    <w:rsid w:val="00AB6D66"/>
    <w:rsid w:val="00AB753F"/>
    <w:rsid w:val="00AC13D0"/>
    <w:rsid w:val="00AC1947"/>
    <w:rsid w:val="00AC2830"/>
    <w:rsid w:val="00AC2886"/>
    <w:rsid w:val="00AC4252"/>
    <w:rsid w:val="00AC48FA"/>
    <w:rsid w:val="00AC6756"/>
    <w:rsid w:val="00AD0495"/>
    <w:rsid w:val="00AD253B"/>
    <w:rsid w:val="00AD2C20"/>
    <w:rsid w:val="00AD496F"/>
    <w:rsid w:val="00AD77D7"/>
    <w:rsid w:val="00AE0627"/>
    <w:rsid w:val="00AE0D0B"/>
    <w:rsid w:val="00AE1611"/>
    <w:rsid w:val="00AE35E6"/>
    <w:rsid w:val="00AE5457"/>
    <w:rsid w:val="00AE6848"/>
    <w:rsid w:val="00AF12E6"/>
    <w:rsid w:val="00AF1FA1"/>
    <w:rsid w:val="00AF2608"/>
    <w:rsid w:val="00AF2D77"/>
    <w:rsid w:val="00AF3B4B"/>
    <w:rsid w:val="00AF3D77"/>
    <w:rsid w:val="00AF4345"/>
    <w:rsid w:val="00AF460A"/>
    <w:rsid w:val="00AF4999"/>
    <w:rsid w:val="00AF66DD"/>
    <w:rsid w:val="00B000EC"/>
    <w:rsid w:val="00B00516"/>
    <w:rsid w:val="00B06E49"/>
    <w:rsid w:val="00B078A3"/>
    <w:rsid w:val="00B12382"/>
    <w:rsid w:val="00B13BCF"/>
    <w:rsid w:val="00B15747"/>
    <w:rsid w:val="00B2056C"/>
    <w:rsid w:val="00B20A90"/>
    <w:rsid w:val="00B238CB"/>
    <w:rsid w:val="00B3125B"/>
    <w:rsid w:val="00B32445"/>
    <w:rsid w:val="00B3412E"/>
    <w:rsid w:val="00B35C16"/>
    <w:rsid w:val="00B35E21"/>
    <w:rsid w:val="00B36687"/>
    <w:rsid w:val="00B415A6"/>
    <w:rsid w:val="00B4161B"/>
    <w:rsid w:val="00B42740"/>
    <w:rsid w:val="00B43351"/>
    <w:rsid w:val="00B44951"/>
    <w:rsid w:val="00B4590F"/>
    <w:rsid w:val="00B47C9D"/>
    <w:rsid w:val="00B50F26"/>
    <w:rsid w:val="00B54B60"/>
    <w:rsid w:val="00B55E65"/>
    <w:rsid w:val="00B60454"/>
    <w:rsid w:val="00B61D75"/>
    <w:rsid w:val="00B62F1D"/>
    <w:rsid w:val="00B650C7"/>
    <w:rsid w:val="00B654CA"/>
    <w:rsid w:val="00B65680"/>
    <w:rsid w:val="00B67865"/>
    <w:rsid w:val="00B706EB"/>
    <w:rsid w:val="00B70C0C"/>
    <w:rsid w:val="00B72AD7"/>
    <w:rsid w:val="00B75B7D"/>
    <w:rsid w:val="00B770C5"/>
    <w:rsid w:val="00B77C4A"/>
    <w:rsid w:val="00B816C7"/>
    <w:rsid w:val="00B81FBD"/>
    <w:rsid w:val="00B82F9F"/>
    <w:rsid w:val="00B841FC"/>
    <w:rsid w:val="00B86C34"/>
    <w:rsid w:val="00B8736F"/>
    <w:rsid w:val="00B94EBF"/>
    <w:rsid w:val="00BA05EC"/>
    <w:rsid w:val="00BA3718"/>
    <w:rsid w:val="00BA3791"/>
    <w:rsid w:val="00BB0341"/>
    <w:rsid w:val="00BB06FC"/>
    <w:rsid w:val="00BB0954"/>
    <w:rsid w:val="00BB0F13"/>
    <w:rsid w:val="00BB205A"/>
    <w:rsid w:val="00BB2625"/>
    <w:rsid w:val="00BB6962"/>
    <w:rsid w:val="00BB6B80"/>
    <w:rsid w:val="00BC1D78"/>
    <w:rsid w:val="00BC5F4B"/>
    <w:rsid w:val="00BC6451"/>
    <w:rsid w:val="00BC74E4"/>
    <w:rsid w:val="00BD12C6"/>
    <w:rsid w:val="00BD3554"/>
    <w:rsid w:val="00BD58D6"/>
    <w:rsid w:val="00BD699A"/>
    <w:rsid w:val="00BD77BF"/>
    <w:rsid w:val="00BE1137"/>
    <w:rsid w:val="00BE262E"/>
    <w:rsid w:val="00BE64EB"/>
    <w:rsid w:val="00BE7B4C"/>
    <w:rsid w:val="00BF1094"/>
    <w:rsid w:val="00BF6D62"/>
    <w:rsid w:val="00C000B9"/>
    <w:rsid w:val="00C00113"/>
    <w:rsid w:val="00C0186B"/>
    <w:rsid w:val="00C0314B"/>
    <w:rsid w:val="00C03982"/>
    <w:rsid w:val="00C0407E"/>
    <w:rsid w:val="00C0521B"/>
    <w:rsid w:val="00C052DE"/>
    <w:rsid w:val="00C0552B"/>
    <w:rsid w:val="00C06B8C"/>
    <w:rsid w:val="00C077E0"/>
    <w:rsid w:val="00C12889"/>
    <w:rsid w:val="00C12F48"/>
    <w:rsid w:val="00C148FB"/>
    <w:rsid w:val="00C152CE"/>
    <w:rsid w:val="00C15DEB"/>
    <w:rsid w:val="00C167DD"/>
    <w:rsid w:val="00C22FAF"/>
    <w:rsid w:val="00C252AE"/>
    <w:rsid w:val="00C258D5"/>
    <w:rsid w:val="00C32FA2"/>
    <w:rsid w:val="00C3573B"/>
    <w:rsid w:val="00C35963"/>
    <w:rsid w:val="00C35BD3"/>
    <w:rsid w:val="00C41DDC"/>
    <w:rsid w:val="00C459CF"/>
    <w:rsid w:val="00C502C7"/>
    <w:rsid w:val="00C50774"/>
    <w:rsid w:val="00C511A9"/>
    <w:rsid w:val="00C53E4E"/>
    <w:rsid w:val="00C54502"/>
    <w:rsid w:val="00C576D9"/>
    <w:rsid w:val="00C607CA"/>
    <w:rsid w:val="00C614F0"/>
    <w:rsid w:val="00C620A6"/>
    <w:rsid w:val="00C663A2"/>
    <w:rsid w:val="00C70B50"/>
    <w:rsid w:val="00C724B5"/>
    <w:rsid w:val="00C73E5D"/>
    <w:rsid w:val="00C7442C"/>
    <w:rsid w:val="00C7750F"/>
    <w:rsid w:val="00C818C9"/>
    <w:rsid w:val="00C84E59"/>
    <w:rsid w:val="00C871C2"/>
    <w:rsid w:val="00C91097"/>
    <w:rsid w:val="00C91759"/>
    <w:rsid w:val="00C92009"/>
    <w:rsid w:val="00C938FA"/>
    <w:rsid w:val="00C9390E"/>
    <w:rsid w:val="00CA203D"/>
    <w:rsid w:val="00CA297C"/>
    <w:rsid w:val="00CA472E"/>
    <w:rsid w:val="00CB3C48"/>
    <w:rsid w:val="00CB5C47"/>
    <w:rsid w:val="00CC2288"/>
    <w:rsid w:val="00CC2D2B"/>
    <w:rsid w:val="00CC306E"/>
    <w:rsid w:val="00CD007D"/>
    <w:rsid w:val="00CD0640"/>
    <w:rsid w:val="00CD089A"/>
    <w:rsid w:val="00CD0D41"/>
    <w:rsid w:val="00CD16AD"/>
    <w:rsid w:val="00CD3748"/>
    <w:rsid w:val="00CD386A"/>
    <w:rsid w:val="00CD3B1C"/>
    <w:rsid w:val="00CD4231"/>
    <w:rsid w:val="00CD5E80"/>
    <w:rsid w:val="00CD71D7"/>
    <w:rsid w:val="00CD768A"/>
    <w:rsid w:val="00CD7C26"/>
    <w:rsid w:val="00CE30BC"/>
    <w:rsid w:val="00CE34E5"/>
    <w:rsid w:val="00CE6BA4"/>
    <w:rsid w:val="00CE70C6"/>
    <w:rsid w:val="00CE710B"/>
    <w:rsid w:val="00CF2C59"/>
    <w:rsid w:val="00CF2FB5"/>
    <w:rsid w:val="00CF32E3"/>
    <w:rsid w:val="00CF40B8"/>
    <w:rsid w:val="00CF60C3"/>
    <w:rsid w:val="00CF6FD5"/>
    <w:rsid w:val="00CF791F"/>
    <w:rsid w:val="00CF7D39"/>
    <w:rsid w:val="00D00F65"/>
    <w:rsid w:val="00D02068"/>
    <w:rsid w:val="00D037B8"/>
    <w:rsid w:val="00D037E4"/>
    <w:rsid w:val="00D044AA"/>
    <w:rsid w:val="00D047FE"/>
    <w:rsid w:val="00D048FD"/>
    <w:rsid w:val="00D06B12"/>
    <w:rsid w:val="00D075B2"/>
    <w:rsid w:val="00D17289"/>
    <w:rsid w:val="00D17F6E"/>
    <w:rsid w:val="00D23D00"/>
    <w:rsid w:val="00D23E34"/>
    <w:rsid w:val="00D26D92"/>
    <w:rsid w:val="00D27868"/>
    <w:rsid w:val="00D336C1"/>
    <w:rsid w:val="00D4134B"/>
    <w:rsid w:val="00D41C13"/>
    <w:rsid w:val="00D422FC"/>
    <w:rsid w:val="00D435E8"/>
    <w:rsid w:val="00D44F60"/>
    <w:rsid w:val="00D451C4"/>
    <w:rsid w:val="00D46888"/>
    <w:rsid w:val="00D4735C"/>
    <w:rsid w:val="00D474F9"/>
    <w:rsid w:val="00D47ADE"/>
    <w:rsid w:val="00D500D3"/>
    <w:rsid w:val="00D509DC"/>
    <w:rsid w:val="00D537AE"/>
    <w:rsid w:val="00D54B6C"/>
    <w:rsid w:val="00D63EED"/>
    <w:rsid w:val="00D654BD"/>
    <w:rsid w:val="00D65A05"/>
    <w:rsid w:val="00D66311"/>
    <w:rsid w:val="00D67015"/>
    <w:rsid w:val="00D72D1E"/>
    <w:rsid w:val="00D74E65"/>
    <w:rsid w:val="00D80AF2"/>
    <w:rsid w:val="00D8102E"/>
    <w:rsid w:val="00D829CA"/>
    <w:rsid w:val="00D85DBD"/>
    <w:rsid w:val="00D8785D"/>
    <w:rsid w:val="00D956C1"/>
    <w:rsid w:val="00D95712"/>
    <w:rsid w:val="00D95A97"/>
    <w:rsid w:val="00D970B6"/>
    <w:rsid w:val="00DA3215"/>
    <w:rsid w:val="00DA44BE"/>
    <w:rsid w:val="00DA5131"/>
    <w:rsid w:val="00DA6FE5"/>
    <w:rsid w:val="00DA7082"/>
    <w:rsid w:val="00DA7901"/>
    <w:rsid w:val="00DB1DE0"/>
    <w:rsid w:val="00DB4D33"/>
    <w:rsid w:val="00DB5BD3"/>
    <w:rsid w:val="00DC0724"/>
    <w:rsid w:val="00DC225B"/>
    <w:rsid w:val="00DC22AE"/>
    <w:rsid w:val="00DC2A4F"/>
    <w:rsid w:val="00DC2FC0"/>
    <w:rsid w:val="00DC314E"/>
    <w:rsid w:val="00DC6463"/>
    <w:rsid w:val="00DC74D4"/>
    <w:rsid w:val="00DC7E67"/>
    <w:rsid w:val="00DD2C27"/>
    <w:rsid w:val="00DD3EB4"/>
    <w:rsid w:val="00DD68A4"/>
    <w:rsid w:val="00DD70EB"/>
    <w:rsid w:val="00DD7B8B"/>
    <w:rsid w:val="00DE13A4"/>
    <w:rsid w:val="00DE2676"/>
    <w:rsid w:val="00DE356B"/>
    <w:rsid w:val="00DE545D"/>
    <w:rsid w:val="00DE777D"/>
    <w:rsid w:val="00DF0867"/>
    <w:rsid w:val="00DF10BA"/>
    <w:rsid w:val="00DF248F"/>
    <w:rsid w:val="00DF2691"/>
    <w:rsid w:val="00DF2ED8"/>
    <w:rsid w:val="00DF4D2E"/>
    <w:rsid w:val="00E0286A"/>
    <w:rsid w:val="00E0307F"/>
    <w:rsid w:val="00E05376"/>
    <w:rsid w:val="00E102EC"/>
    <w:rsid w:val="00E11BAB"/>
    <w:rsid w:val="00E13CAB"/>
    <w:rsid w:val="00E20ED0"/>
    <w:rsid w:val="00E21236"/>
    <w:rsid w:val="00E217E3"/>
    <w:rsid w:val="00E25B51"/>
    <w:rsid w:val="00E27408"/>
    <w:rsid w:val="00E27F37"/>
    <w:rsid w:val="00E30000"/>
    <w:rsid w:val="00E312BC"/>
    <w:rsid w:val="00E31985"/>
    <w:rsid w:val="00E333CB"/>
    <w:rsid w:val="00E340DB"/>
    <w:rsid w:val="00E34F02"/>
    <w:rsid w:val="00E36CAA"/>
    <w:rsid w:val="00E4144E"/>
    <w:rsid w:val="00E41A2D"/>
    <w:rsid w:val="00E43665"/>
    <w:rsid w:val="00E447E7"/>
    <w:rsid w:val="00E45545"/>
    <w:rsid w:val="00E464BD"/>
    <w:rsid w:val="00E50A0B"/>
    <w:rsid w:val="00E56D6F"/>
    <w:rsid w:val="00E57ECA"/>
    <w:rsid w:val="00E6428A"/>
    <w:rsid w:val="00E64D44"/>
    <w:rsid w:val="00E67D5A"/>
    <w:rsid w:val="00E7074E"/>
    <w:rsid w:val="00E71B48"/>
    <w:rsid w:val="00E71BC9"/>
    <w:rsid w:val="00E73C33"/>
    <w:rsid w:val="00E73DE1"/>
    <w:rsid w:val="00E756DA"/>
    <w:rsid w:val="00E75B97"/>
    <w:rsid w:val="00E75BE2"/>
    <w:rsid w:val="00E77388"/>
    <w:rsid w:val="00E8226D"/>
    <w:rsid w:val="00E823BE"/>
    <w:rsid w:val="00E8245D"/>
    <w:rsid w:val="00E8262E"/>
    <w:rsid w:val="00E85663"/>
    <w:rsid w:val="00E87B33"/>
    <w:rsid w:val="00E90F25"/>
    <w:rsid w:val="00E91DB9"/>
    <w:rsid w:val="00E93463"/>
    <w:rsid w:val="00E939A5"/>
    <w:rsid w:val="00E950AD"/>
    <w:rsid w:val="00E96FBE"/>
    <w:rsid w:val="00EA1AC2"/>
    <w:rsid w:val="00EA2318"/>
    <w:rsid w:val="00EA31C7"/>
    <w:rsid w:val="00EA3ADA"/>
    <w:rsid w:val="00EA478D"/>
    <w:rsid w:val="00EA47C9"/>
    <w:rsid w:val="00EA48A4"/>
    <w:rsid w:val="00EA6BB3"/>
    <w:rsid w:val="00EB50CD"/>
    <w:rsid w:val="00EB50F8"/>
    <w:rsid w:val="00EB6340"/>
    <w:rsid w:val="00EC1678"/>
    <w:rsid w:val="00EC2182"/>
    <w:rsid w:val="00EC3173"/>
    <w:rsid w:val="00EC6601"/>
    <w:rsid w:val="00ED150C"/>
    <w:rsid w:val="00ED1551"/>
    <w:rsid w:val="00ED3F41"/>
    <w:rsid w:val="00ED5EBD"/>
    <w:rsid w:val="00ED74E7"/>
    <w:rsid w:val="00EE03F7"/>
    <w:rsid w:val="00EE14B3"/>
    <w:rsid w:val="00EE2944"/>
    <w:rsid w:val="00EE4413"/>
    <w:rsid w:val="00EE4C46"/>
    <w:rsid w:val="00EE5625"/>
    <w:rsid w:val="00EE5E1C"/>
    <w:rsid w:val="00EE6911"/>
    <w:rsid w:val="00EE7F69"/>
    <w:rsid w:val="00EF015B"/>
    <w:rsid w:val="00EF35BD"/>
    <w:rsid w:val="00EF3C0C"/>
    <w:rsid w:val="00EF4368"/>
    <w:rsid w:val="00EF5CBE"/>
    <w:rsid w:val="00EF6634"/>
    <w:rsid w:val="00EF7258"/>
    <w:rsid w:val="00F0053C"/>
    <w:rsid w:val="00F016EE"/>
    <w:rsid w:val="00F0171F"/>
    <w:rsid w:val="00F01E52"/>
    <w:rsid w:val="00F02125"/>
    <w:rsid w:val="00F03062"/>
    <w:rsid w:val="00F06BBA"/>
    <w:rsid w:val="00F1084D"/>
    <w:rsid w:val="00F10F6A"/>
    <w:rsid w:val="00F121A3"/>
    <w:rsid w:val="00F126B8"/>
    <w:rsid w:val="00F17157"/>
    <w:rsid w:val="00F17F6C"/>
    <w:rsid w:val="00F20096"/>
    <w:rsid w:val="00F205A3"/>
    <w:rsid w:val="00F20C9E"/>
    <w:rsid w:val="00F21906"/>
    <w:rsid w:val="00F21EAE"/>
    <w:rsid w:val="00F22651"/>
    <w:rsid w:val="00F251D1"/>
    <w:rsid w:val="00F25235"/>
    <w:rsid w:val="00F2577F"/>
    <w:rsid w:val="00F276A2"/>
    <w:rsid w:val="00F31476"/>
    <w:rsid w:val="00F31F2C"/>
    <w:rsid w:val="00F32400"/>
    <w:rsid w:val="00F32604"/>
    <w:rsid w:val="00F339C5"/>
    <w:rsid w:val="00F33EF4"/>
    <w:rsid w:val="00F35CBA"/>
    <w:rsid w:val="00F37CE9"/>
    <w:rsid w:val="00F40CBB"/>
    <w:rsid w:val="00F41D79"/>
    <w:rsid w:val="00F41F1F"/>
    <w:rsid w:val="00F4539A"/>
    <w:rsid w:val="00F47050"/>
    <w:rsid w:val="00F512E8"/>
    <w:rsid w:val="00F51C45"/>
    <w:rsid w:val="00F5201E"/>
    <w:rsid w:val="00F542E6"/>
    <w:rsid w:val="00F576DF"/>
    <w:rsid w:val="00F61096"/>
    <w:rsid w:val="00F61774"/>
    <w:rsid w:val="00F6177F"/>
    <w:rsid w:val="00F64316"/>
    <w:rsid w:val="00F66E0A"/>
    <w:rsid w:val="00F6706D"/>
    <w:rsid w:val="00F67F9B"/>
    <w:rsid w:val="00F713D0"/>
    <w:rsid w:val="00F73C54"/>
    <w:rsid w:val="00F74514"/>
    <w:rsid w:val="00F75EE0"/>
    <w:rsid w:val="00F75FE7"/>
    <w:rsid w:val="00F77315"/>
    <w:rsid w:val="00F81293"/>
    <w:rsid w:val="00F81F1C"/>
    <w:rsid w:val="00F823CE"/>
    <w:rsid w:val="00F8366F"/>
    <w:rsid w:val="00F84CC4"/>
    <w:rsid w:val="00F854AB"/>
    <w:rsid w:val="00F87B76"/>
    <w:rsid w:val="00F909E5"/>
    <w:rsid w:val="00F90A2B"/>
    <w:rsid w:val="00F91693"/>
    <w:rsid w:val="00F92E2E"/>
    <w:rsid w:val="00F95CEC"/>
    <w:rsid w:val="00F96833"/>
    <w:rsid w:val="00F97778"/>
    <w:rsid w:val="00F97BB5"/>
    <w:rsid w:val="00F97E0B"/>
    <w:rsid w:val="00FA46D2"/>
    <w:rsid w:val="00FA5720"/>
    <w:rsid w:val="00FA5816"/>
    <w:rsid w:val="00FA61F4"/>
    <w:rsid w:val="00FB0D03"/>
    <w:rsid w:val="00FB33CA"/>
    <w:rsid w:val="00FB46D2"/>
    <w:rsid w:val="00FB684C"/>
    <w:rsid w:val="00FB6BBC"/>
    <w:rsid w:val="00FC0172"/>
    <w:rsid w:val="00FC1987"/>
    <w:rsid w:val="00FC2251"/>
    <w:rsid w:val="00FD0E69"/>
    <w:rsid w:val="00FD171D"/>
    <w:rsid w:val="00FE0EFA"/>
    <w:rsid w:val="00FE180F"/>
    <w:rsid w:val="00FE1A79"/>
    <w:rsid w:val="00FE4122"/>
    <w:rsid w:val="00FE4308"/>
    <w:rsid w:val="00FF0F32"/>
    <w:rsid w:val="00FF28BC"/>
    <w:rsid w:val="00FF39CA"/>
    <w:rsid w:val="00FF4459"/>
    <w:rsid w:val="00FF561E"/>
    <w:rsid w:val="00FF589F"/>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DC2D"/>
  <w15:docId w15:val="{D3D461D4-485D-45D9-A908-7CE7003C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C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54ED"/>
    <w:pPr>
      <w:tabs>
        <w:tab w:val="center" w:pos="4680"/>
        <w:tab w:val="right" w:pos="9360"/>
      </w:tabs>
    </w:pPr>
  </w:style>
  <w:style w:type="character" w:customStyle="1" w:styleId="HeaderChar">
    <w:name w:val="Header Char"/>
    <w:basedOn w:val="DefaultParagraphFont"/>
    <w:link w:val="Header"/>
    <w:uiPriority w:val="99"/>
    <w:rsid w:val="000254ED"/>
  </w:style>
  <w:style w:type="paragraph" w:styleId="Footer">
    <w:name w:val="footer"/>
    <w:basedOn w:val="Normal"/>
    <w:link w:val="FooterChar"/>
    <w:uiPriority w:val="99"/>
    <w:unhideWhenUsed/>
    <w:rsid w:val="000254ED"/>
    <w:pPr>
      <w:tabs>
        <w:tab w:val="center" w:pos="4680"/>
        <w:tab w:val="right" w:pos="9360"/>
      </w:tabs>
    </w:pPr>
  </w:style>
  <w:style w:type="character" w:customStyle="1" w:styleId="FooterChar">
    <w:name w:val="Footer Char"/>
    <w:basedOn w:val="DefaultParagraphFont"/>
    <w:link w:val="Footer"/>
    <w:uiPriority w:val="99"/>
    <w:rsid w:val="000254ED"/>
  </w:style>
  <w:style w:type="paragraph" w:styleId="ListParagraph">
    <w:name w:val="List Paragraph"/>
    <w:basedOn w:val="Normal"/>
    <w:uiPriority w:val="1"/>
    <w:qFormat/>
    <w:rsid w:val="009B7886"/>
    <w:pPr>
      <w:spacing w:after="50" w:line="230" w:lineRule="auto"/>
      <w:ind w:left="720"/>
      <w:contextualSpacing/>
      <w:jc w:val="both"/>
    </w:pPr>
    <w:rPr>
      <w:color w:val="000000"/>
      <w:sz w:val="22"/>
      <w:szCs w:val="22"/>
    </w:rPr>
  </w:style>
  <w:style w:type="paragraph" w:styleId="BalloonText">
    <w:name w:val="Balloon Text"/>
    <w:basedOn w:val="Normal"/>
    <w:link w:val="BalloonTextChar"/>
    <w:uiPriority w:val="99"/>
    <w:semiHidden/>
    <w:unhideWhenUsed/>
    <w:rsid w:val="009D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CF2"/>
    <w:rPr>
      <w:rFonts w:ascii="Segoe UI" w:hAnsi="Segoe UI" w:cs="Segoe UI"/>
      <w:sz w:val="18"/>
      <w:szCs w:val="18"/>
    </w:rPr>
  </w:style>
  <w:style w:type="character" w:styleId="Hyperlink">
    <w:name w:val="Hyperlink"/>
    <w:basedOn w:val="DefaultParagraphFont"/>
    <w:uiPriority w:val="99"/>
    <w:semiHidden/>
    <w:unhideWhenUsed/>
    <w:rsid w:val="0061479B"/>
    <w:rPr>
      <w:color w:val="0000FF"/>
      <w:u w:val="single"/>
    </w:rPr>
  </w:style>
  <w:style w:type="paragraph" w:styleId="BodyText">
    <w:name w:val="Body Text"/>
    <w:basedOn w:val="Normal"/>
    <w:link w:val="BodyTextChar"/>
    <w:uiPriority w:val="99"/>
    <w:unhideWhenUsed/>
    <w:rsid w:val="000930FB"/>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930FB"/>
    <w:rPr>
      <w:rFonts w:asciiTheme="minorHAnsi" w:eastAsiaTheme="minorHAnsi" w:hAnsiTheme="minorHAnsi" w:cstheme="minorBidi"/>
      <w:sz w:val="22"/>
      <w:szCs w:val="22"/>
    </w:rPr>
  </w:style>
  <w:style w:type="paragraph" w:styleId="NormalWeb">
    <w:name w:val="Normal (Web)"/>
    <w:basedOn w:val="Normal"/>
    <w:uiPriority w:val="99"/>
    <w:unhideWhenUsed/>
    <w:rsid w:val="00DD70E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5910">
      <w:bodyDiv w:val="1"/>
      <w:marLeft w:val="0"/>
      <w:marRight w:val="0"/>
      <w:marTop w:val="0"/>
      <w:marBottom w:val="0"/>
      <w:divBdr>
        <w:top w:val="none" w:sz="0" w:space="0" w:color="auto"/>
        <w:left w:val="none" w:sz="0" w:space="0" w:color="auto"/>
        <w:bottom w:val="none" w:sz="0" w:space="0" w:color="auto"/>
        <w:right w:val="none" w:sz="0" w:space="0" w:color="auto"/>
      </w:divBdr>
    </w:div>
    <w:div w:id="77945496">
      <w:bodyDiv w:val="1"/>
      <w:marLeft w:val="0"/>
      <w:marRight w:val="0"/>
      <w:marTop w:val="0"/>
      <w:marBottom w:val="0"/>
      <w:divBdr>
        <w:top w:val="none" w:sz="0" w:space="0" w:color="auto"/>
        <w:left w:val="none" w:sz="0" w:space="0" w:color="auto"/>
        <w:bottom w:val="none" w:sz="0" w:space="0" w:color="auto"/>
        <w:right w:val="none" w:sz="0" w:space="0" w:color="auto"/>
      </w:divBdr>
    </w:div>
    <w:div w:id="235940408">
      <w:bodyDiv w:val="1"/>
      <w:marLeft w:val="0"/>
      <w:marRight w:val="0"/>
      <w:marTop w:val="0"/>
      <w:marBottom w:val="0"/>
      <w:divBdr>
        <w:top w:val="none" w:sz="0" w:space="0" w:color="auto"/>
        <w:left w:val="none" w:sz="0" w:space="0" w:color="auto"/>
        <w:bottom w:val="none" w:sz="0" w:space="0" w:color="auto"/>
        <w:right w:val="none" w:sz="0" w:space="0" w:color="auto"/>
      </w:divBdr>
    </w:div>
    <w:div w:id="347996283">
      <w:bodyDiv w:val="1"/>
      <w:marLeft w:val="0"/>
      <w:marRight w:val="0"/>
      <w:marTop w:val="0"/>
      <w:marBottom w:val="0"/>
      <w:divBdr>
        <w:top w:val="none" w:sz="0" w:space="0" w:color="auto"/>
        <w:left w:val="none" w:sz="0" w:space="0" w:color="auto"/>
        <w:bottom w:val="none" w:sz="0" w:space="0" w:color="auto"/>
        <w:right w:val="none" w:sz="0" w:space="0" w:color="auto"/>
      </w:divBdr>
    </w:div>
    <w:div w:id="402918435">
      <w:bodyDiv w:val="1"/>
      <w:marLeft w:val="0"/>
      <w:marRight w:val="0"/>
      <w:marTop w:val="0"/>
      <w:marBottom w:val="0"/>
      <w:divBdr>
        <w:top w:val="none" w:sz="0" w:space="0" w:color="auto"/>
        <w:left w:val="none" w:sz="0" w:space="0" w:color="auto"/>
        <w:bottom w:val="none" w:sz="0" w:space="0" w:color="auto"/>
        <w:right w:val="none" w:sz="0" w:space="0" w:color="auto"/>
      </w:divBdr>
    </w:div>
    <w:div w:id="580145845">
      <w:bodyDiv w:val="1"/>
      <w:marLeft w:val="0"/>
      <w:marRight w:val="0"/>
      <w:marTop w:val="0"/>
      <w:marBottom w:val="0"/>
      <w:divBdr>
        <w:top w:val="none" w:sz="0" w:space="0" w:color="auto"/>
        <w:left w:val="none" w:sz="0" w:space="0" w:color="auto"/>
        <w:bottom w:val="none" w:sz="0" w:space="0" w:color="auto"/>
        <w:right w:val="none" w:sz="0" w:space="0" w:color="auto"/>
      </w:divBdr>
    </w:div>
    <w:div w:id="728503420">
      <w:bodyDiv w:val="1"/>
      <w:marLeft w:val="0"/>
      <w:marRight w:val="0"/>
      <w:marTop w:val="0"/>
      <w:marBottom w:val="0"/>
      <w:divBdr>
        <w:top w:val="none" w:sz="0" w:space="0" w:color="auto"/>
        <w:left w:val="none" w:sz="0" w:space="0" w:color="auto"/>
        <w:bottom w:val="none" w:sz="0" w:space="0" w:color="auto"/>
        <w:right w:val="none" w:sz="0" w:space="0" w:color="auto"/>
      </w:divBdr>
    </w:div>
    <w:div w:id="794256182">
      <w:bodyDiv w:val="1"/>
      <w:marLeft w:val="0"/>
      <w:marRight w:val="0"/>
      <w:marTop w:val="0"/>
      <w:marBottom w:val="0"/>
      <w:divBdr>
        <w:top w:val="none" w:sz="0" w:space="0" w:color="auto"/>
        <w:left w:val="none" w:sz="0" w:space="0" w:color="auto"/>
        <w:bottom w:val="none" w:sz="0" w:space="0" w:color="auto"/>
        <w:right w:val="none" w:sz="0" w:space="0" w:color="auto"/>
      </w:divBdr>
    </w:div>
    <w:div w:id="1024209770">
      <w:bodyDiv w:val="1"/>
      <w:marLeft w:val="0"/>
      <w:marRight w:val="0"/>
      <w:marTop w:val="0"/>
      <w:marBottom w:val="0"/>
      <w:divBdr>
        <w:top w:val="none" w:sz="0" w:space="0" w:color="auto"/>
        <w:left w:val="none" w:sz="0" w:space="0" w:color="auto"/>
        <w:bottom w:val="none" w:sz="0" w:space="0" w:color="auto"/>
        <w:right w:val="none" w:sz="0" w:space="0" w:color="auto"/>
      </w:divBdr>
    </w:div>
    <w:div w:id="1045062658">
      <w:bodyDiv w:val="1"/>
      <w:marLeft w:val="0"/>
      <w:marRight w:val="0"/>
      <w:marTop w:val="0"/>
      <w:marBottom w:val="0"/>
      <w:divBdr>
        <w:top w:val="none" w:sz="0" w:space="0" w:color="auto"/>
        <w:left w:val="none" w:sz="0" w:space="0" w:color="auto"/>
        <w:bottom w:val="none" w:sz="0" w:space="0" w:color="auto"/>
        <w:right w:val="none" w:sz="0" w:space="0" w:color="auto"/>
      </w:divBdr>
    </w:div>
    <w:div w:id="1197817179">
      <w:bodyDiv w:val="1"/>
      <w:marLeft w:val="0"/>
      <w:marRight w:val="0"/>
      <w:marTop w:val="0"/>
      <w:marBottom w:val="0"/>
      <w:divBdr>
        <w:top w:val="none" w:sz="0" w:space="0" w:color="auto"/>
        <w:left w:val="none" w:sz="0" w:space="0" w:color="auto"/>
        <w:bottom w:val="none" w:sz="0" w:space="0" w:color="auto"/>
        <w:right w:val="none" w:sz="0" w:space="0" w:color="auto"/>
      </w:divBdr>
    </w:div>
    <w:div w:id="1513452324">
      <w:bodyDiv w:val="1"/>
      <w:marLeft w:val="0"/>
      <w:marRight w:val="0"/>
      <w:marTop w:val="0"/>
      <w:marBottom w:val="0"/>
      <w:divBdr>
        <w:top w:val="none" w:sz="0" w:space="0" w:color="auto"/>
        <w:left w:val="none" w:sz="0" w:space="0" w:color="auto"/>
        <w:bottom w:val="none" w:sz="0" w:space="0" w:color="auto"/>
        <w:right w:val="none" w:sz="0" w:space="0" w:color="auto"/>
      </w:divBdr>
    </w:div>
    <w:div w:id="1625574365">
      <w:bodyDiv w:val="1"/>
      <w:marLeft w:val="0"/>
      <w:marRight w:val="0"/>
      <w:marTop w:val="0"/>
      <w:marBottom w:val="0"/>
      <w:divBdr>
        <w:top w:val="none" w:sz="0" w:space="0" w:color="auto"/>
        <w:left w:val="none" w:sz="0" w:space="0" w:color="auto"/>
        <w:bottom w:val="none" w:sz="0" w:space="0" w:color="auto"/>
        <w:right w:val="none" w:sz="0" w:space="0" w:color="auto"/>
      </w:divBdr>
    </w:div>
    <w:div w:id="1709449174">
      <w:bodyDiv w:val="1"/>
      <w:marLeft w:val="0"/>
      <w:marRight w:val="0"/>
      <w:marTop w:val="0"/>
      <w:marBottom w:val="0"/>
      <w:divBdr>
        <w:top w:val="none" w:sz="0" w:space="0" w:color="auto"/>
        <w:left w:val="none" w:sz="0" w:space="0" w:color="auto"/>
        <w:bottom w:val="none" w:sz="0" w:space="0" w:color="auto"/>
        <w:right w:val="none" w:sz="0" w:space="0" w:color="auto"/>
      </w:divBdr>
    </w:div>
    <w:div w:id="1835486961">
      <w:bodyDiv w:val="1"/>
      <w:marLeft w:val="0"/>
      <w:marRight w:val="0"/>
      <w:marTop w:val="0"/>
      <w:marBottom w:val="0"/>
      <w:divBdr>
        <w:top w:val="none" w:sz="0" w:space="0" w:color="auto"/>
        <w:left w:val="none" w:sz="0" w:space="0" w:color="auto"/>
        <w:bottom w:val="none" w:sz="0" w:space="0" w:color="auto"/>
        <w:right w:val="none" w:sz="0" w:space="0" w:color="auto"/>
      </w:divBdr>
    </w:div>
    <w:div w:id="1867715601">
      <w:bodyDiv w:val="1"/>
      <w:marLeft w:val="0"/>
      <w:marRight w:val="0"/>
      <w:marTop w:val="0"/>
      <w:marBottom w:val="0"/>
      <w:divBdr>
        <w:top w:val="none" w:sz="0" w:space="0" w:color="auto"/>
        <w:left w:val="none" w:sz="0" w:space="0" w:color="auto"/>
        <w:bottom w:val="none" w:sz="0" w:space="0" w:color="auto"/>
        <w:right w:val="none" w:sz="0" w:space="0" w:color="auto"/>
      </w:divBdr>
    </w:div>
    <w:div w:id="1894075744">
      <w:bodyDiv w:val="1"/>
      <w:marLeft w:val="0"/>
      <w:marRight w:val="0"/>
      <w:marTop w:val="0"/>
      <w:marBottom w:val="0"/>
      <w:divBdr>
        <w:top w:val="none" w:sz="0" w:space="0" w:color="auto"/>
        <w:left w:val="none" w:sz="0" w:space="0" w:color="auto"/>
        <w:bottom w:val="none" w:sz="0" w:space="0" w:color="auto"/>
        <w:right w:val="none" w:sz="0" w:space="0" w:color="auto"/>
      </w:divBdr>
    </w:div>
    <w:div w:id="1897426975">
      <w:bodyDiv w:val="1"/>
      <w:marLeft w:val="0"/>
      <w:marRight w:val="0"/>
      <w:marTop w:val="0"/>
      <w:marBottom w:val="0"/>
      <w:divBdr>
        <w:top w:val="none" w:sz="0" w:space="0" w:color="auto"/>
        <w:left w:val="none" w:sz="0" w:space="0" w:color="auto"/>
        <w:bottom w:val="none" w:sz="0" w:space="0" w:color="auto"/>
        <w:right w:val="none" w:sz="0" w:space="0" w:color="auto"/>
      </w:divBdr>
    </w:div>
    <w:div w:id="1924727910">
      <w:bodyDiv w:val="1"/>
      <w:marLeft w:val="0"/>
      <w:marRight w:val="0"/>
      <w:marTop w:val="0"/>
      <w:marBottom w:val="0"/>
      <w:divBdr>
        <w:top w:val="none" w:sz="0" w:space="0" w:color="auto"/>
        <w:left w:val="none" w:sz="0" w:space="0" w:color="auto"/>
        <w:bottom w:val="none" w:sz="0" w:space="0" w:color="auto"/>
        <w:right w:val="none" w:sz="0" w:space="0" w:color="auto"/>
      </w:divBdr>
    </w:div>
    <w:div w:id="2018724892">
      <w:bodyDiv w:val="1"/>
      <w:marLeft w:val="0"/>
      <w:marRight w:val="0"/>
      <w:marTop w:val="0"/>
      <w:marBottom w:val="0"/>
      <w:divBdr>
        <w:top w:val="none" w:sz="0" w:space="0" w:color="auto"/>
        <w:left w:val="none" w:sz="0" w:space="0" w:color="auto"/>
        <w:bottom w:val="none" w:sz="0" w:space="0" w:color="auto"/>
        <w:right w:val="none" w:sz="0" w:space="0" w:color="auto"/>
      </w:divBdr>
    </w:div>
    <w:div w:id="2035232073">
      <w:bodyDiv w:val="1"/>
      <w:marLeft w:val="0"/>
      <w:marRight w:val="0"/>
      <w:marTop w:val="0"/>
      <w:marBottom w:val="0"/>
      <w:divBdr>
        <w:top w:val="none" w:sz="0" w:space="0" w:color="auto"/>
        <w:left w:val="none" w:sz="0" w:space="0" w:color="auto"/>
        <w:bottom w:val="none" w:sz="0" w:space="0" w:color="auto"/>
        <w:right w:val="none" w:sz="0" w:space="0" w:color="auto"/>
      </w:divBdr>
    </w:div>
    <w:div w:id="2072999430">
      <w:bodyDiv w:val="1"/>
      <w:marLeft w:val="0"/>
      <w:marRight w:val="0"/>
      <w:marTop w:val="0"/>
      <w:marBottom w:val="0"/>
      <w:divBdr>
        <w:top w:val="none" w:sz="0" w:space="0" w:color="auto"/>
        <w:left w:val="none" w:sz="0" w:space="0" w:color="auto"/>
        <w:bottom w:val="none" w:sz="0" w:space="0" w:color="auto"/>
        <w:right w:val="none" w:sz="0" w:space="0" w:color="auto"/>
      </w:divBdr>
    </w:div>
    <w:div w:id="208136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B05E-7E1B-47E3-83BC-38DA21D7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12604</TotalTime>
  <Pages>6</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Roper</dc:creator>
  <cp:keywords/>
  <dc:description/>
  <cp:lastModifiedBy>Jonathan Trego</cp:lastModifiedBy>
  <cp:revision>67</cp:revision>
  <cp:lastPrinted>2024-02-02T16:24:00Z</cp:lastPrinted>
  <dcterms:created xsi:type="dcterms:W3CDTF">2024-05-03T15:48:00Z</dcterms:created>
  <dcterms:modified xsi:type="dcterms:W3CDTF">2024-12-04T13:58:00Z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2024-08-15T13:11:53Z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f487bbb3-5294-4cb2-a78a-15c704d4f6c5</vt:lpwstr>
  </property>
  <property fmtid="{D5CDD505-2E9C-101B-9397-08002B2CF9AE}" pid="7" name="MSIP_Label_defa4170-0d19-0005-0004-bc88714345d2_ActionId">
    <vt:lpwstr>737b7b3a-f774-4d98-b18a-77b06192b340</vt:lpwstr>
  </property>
  <property fmtid="{D5CDD505-2E9C-101B-9397-08002B2CF9AE}" pid="8" name="MSIP_Label_defa4170-0d19-0005-0004-bc88714345d2_ContentBits">
    <vt:lpwstr>0</vt:lpwstr>
  </property>
</Properties>
</file>